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Default="00FA1DDA">
      <w:pPr>
        <w:pStyle w:val="BodyText"/>
        <w:rPr>
          <w:sz w:val="20"/>
        </w:rPr>
      </w:pPr>
    </w:p>
    <w:p w:rsidR="00FA1DDA" w:rsidRPr="009F22AE" w:rsidRDefault="009F22AE" w:rsidP="009F22AE">
      <w:pPr>
        <w:pStyle w:val="BodyText"/>
        <w:jc w:val="center"/>
        <w:rPr>
          <w:b/>
          <w:sz w:val="72"/>
          <w:szCs w:val="72"/>
        </w:rPr>
      </w:pPr>
      <w:r w:rsidRPr="009F22AE">
        <w:rPr>
          <w:b/>
          <w:sz w:val="72"/>
          <w:szCs w:val="72"/>
        </w:rPr>
        <w:t>Blue &amp; Gold Livestock Show</w:t>
      </w:r>
    </w:p>
    <w:p w:rsidR="00FA1DDA" w:rsidRDefault="00FA1DDA">
      <w:pPr>
        <w:pStyle w:val="BodyText"/>
        <w:rPr>
          <w:sz w:val="20"/>
        </w:rPr>
      </w:pPr>
    </w:p>
    <w:p w:rsidR="00FA1DDA" w:rsidRDefault="00FA1DDA">
      <w:pPr>
        <w:pStyle w:val="BodyText"/>
        <w:rPr>
          <w:sz w:val="20"/>
        </w:rPr>
      </w:pPr>
    </w:p>
    <w:p w:rsidR="00FA1DDA" w:rsidRDefault="00FA1DDA">
      <w:pPr>
        <w:pStyle w:val="BodyText"/>
        <w:spacing w:before="9"/>
        <w:rPr>
          <w:sz w:val="20"/>
        </w:rPr>
      </w:pPr>
    </w:p>
    <w:p w:rsidR="00FA1DDA" w:rsidRPr="009F22AE" w:rsidRDefault="00707EA5">
      <w:pPr>
        <w:spacing w:before="77"/>
        <w:ind w:left="825" w:right="834"/>
        <w:jc w:val="center"/>
        <w:rPr>
          <w:rFonts w:asciiTheme="minorHAnsi" w:hAnsiTheme="minorHAnsi" w:cstheme="minorHAnsi"/>
          <w:b/>
          <w:sz w:val="72"/>
        </w:rPr>
      </w:pPr>
      <w:bookmarkStart w:id="0" w:name="_GoBack"/>
      <w:r w:rsidRPr="009F22AE">
        <w:rPr>
          <w:rFonts w:asciiTheme="minorHAnsi" w:hAnsiTheme="minorHAnsi" w:cstheme="minorHAnsi"/>
          <w:b/>
          <w:sz w:val="72"/>
        </w:rPr>
        <w:t>RULES &amp; REGULATIONS</w:t>
      </w:r>
    </w:p>
    <w:bookmarkEnd w:id="0"/>
    <w:p w:rsidR="00FA1DDA" w:rsidRDefault="00707EA5">
      <w:pPr>
        <w:spacing w:before="61"/>
        <w:ind w:left="825" w:right="832"/>
        <w:jc w:val="center"/>
        <w:rPr>
          <w:rFonts w:ascii="Arial"/>
          <w:b/>
          <w:sz w:val="44"/>
        </w:rPr>
      </w:pPr>
      <w:r>
        <w:rPr>
          <w:rFonts w:ascii="Arial"/>
          <w:b/>
          <w:sz w:val="44"/>
        </w:rPr>
        <w:t xml:space="preserve">Event Date: March </w:t>
      </w:r>
      <w:r w:rsidR="00FE346E">
        <w:rPr>
          <w:rFonts w:ascii="Arial"/>
          <w:b/>
          <w:sz w:val="44"/>
        </w:rPr>
        <w:t>2</w:t>
      </w:r>
      <w:r w:rsidR="009F22AE">
        <w:rPr>
          <w:rFonts w:ascii="Arial"/>
          <w:b/>
          <w:sz w:val="44"/>
        </w:rPr>
        <w:t>6</w:t>
      </w:r>
      <w:r w:rsidR="00FE346E">
        <w:rPr>
          <w:rFonts w:ascii="Arial"/>
          <w:b/>
          <w:sz w:val="44"/>
        </w:rPr>
        <w:t>, 202</w:t>
      </w:r>
      <w:r w:rsidR="009F22AE">
        <w:rPr>
          <w:rFonts w:ascii="Arial"/>
          <w:b/>
          <w:sz w:val="44"/>
        </w:rPr>
        <w:t>2</w:t>
      </w:r>
    </w:p>
    <w:p w:rsidR="00FA1DDA" w:rsidRDefault="00FA1DDA">
      <w:pPr>
        <w:pStyle w:val="BodyText"/>
        <w:spacing w:before="1"/>
        <w:rPr>
          <w:rFonts w:ascii="Arial"/>
          <w:b/>
          <w:sz w:val="66"/>
        </w:rPr>
      </w:pPr>
    </w:p>
    <w:p w:rsidR="00FA1DDA" w:rsidRDefault="00707EA5">
      <w:pPr>
        <w:ind w:left="14"/>
        <w:jc w:val="center"/>
        <w:rPr>
          <w:b/>
          <w:i/>
        </w:rPr>
      </w:pPr>
      <w:r>
        <w:rPr>
          <w:b/>
          <w:i/>
        </w:rPr>
        <w:t>.</w:t>
      </w:r>
    </w:p>
    <w:p w:rsidR="00FA1DDA" w:rsidRDefault="00FA1DDA">
      <w:pPr>
        <w:pStyle w:val="BodyText"/>
        <w:rPr>
          <w:b/>
          <w:i/>
          <w:sz w:val="20"/>
        </w:rPr>
      </w:pPr>
    </w:p>
    <w:p w:rsidR="00FA1DDA" w:rsidRDefault="00FA1DDA">
      <w:pPr>
        <w:pStyle w:val="BodyText"/>
        <w:rPr>
          <w:b/>
          <w:i/>
          <w:sz w:val="20"/>
        </w:rPr>
      </w:pPr>
    </w:p>
    <w:p w:rsidR="00FA1DDA" w:rsidRDefault="00FA1DDA">
      <w:pPr>
        <w:pStyle w:val="BodyText"/>
        <w:rPr>
          <w:b/>
          <w:i/>
          <w:sz w:val="20"/>
        </w:rPr>
      </w:pPr>
    </w:p>
    <w:p w:rsidR="00FA1DDA" w:rsidRDefault="00FA1DDA">
      <w:pPr>
        <w:pStyle w:val="BodyText"/>
        <w:rPr>
          <w:b/>
          <w:i/>
          <w:sz w:val="20"/>
        </w:rPr>
      </w:pPr>
    </w:p>
    <w:p w:rsidR="00FA1DDA" w:rsidRDefault="00FA1DDA">
      <w:pPr>
        <w:pStyle w:val="BodyText"/>
        <w:rPr>
          <w:b/>
          <w:i/>
          <w:sz w:val="20"/>
        </w:rPr>
      </w:pPr>
    </w:p>
    <w:p w:rsidR="00FA1DDA" w:rsidRDefault="00FA1DDA">
      <w:pPr>
        <w:pStyle w:val="BodyText"/>
        <w:rPr>
          <w:b/>
          <w:i/>
          <w:sz w:val="20"/>
        </w:rPr>
      </w:pPr>
    </w:p>
    <w:p w:rsidR="00FA1DDA" w:rsidRDefault="00FA1DDA">
      <w:pPr>
        <w:pStyle w:val="BodyText"/>
        <w:rPr>
          <w:b/>
          <w:i/>
          <w:sz w:val="20"/>
        </w:rPr>
      </w:pPr>
    </w:p>
    <w:p w:rsidR="00FA1DDA" w:rsidRDefault="00FA1DDA">
      <w:pPr>
        <w:pStyle w:val="BodyText"/>
        <w:rPr>
          <w:b/>
          <w:i/>
          <w:sz w:val="20"/>
        </w:rPr>
      </w:pPr>
    </w:p>
    <w:p w:rsidR="00FA1DDA" w:rsidRDefault="00FA1DDA">
      <w:pPr>
        <w:pStyle w:val="BodyText"/>
        <w:rPr>
          <w:b/>
          <w:i/>
          <w:sz w:val="20"/>
        </w:rPr>
      </w:pPr>
    </w:p>
    <w:p w:rsidR="00FA1DDA" w:rsidRDefault="00FA1DDA">
      <w:pPr>
        <w:pStyle w:val="BodyText"/>
        <w:rPr>
          <w:b/>
          <w:i/>
          <w:sz w:val="20"/>
        </w:rPr>
      </w:pPr>
    </w:p>
    <w:p w:rsidR="00FA1DDA" w:rsidRDefault="007577BF">
      <w:pPr>
        <w:pStyle w:val="BodyText"/>
        <w:rPr>
          <w:b/>
          <w:i/>
          <w:sz w:val="29"/>
        </w:rPr>
      </w:pPr>
      <w:r>
        <w:rPr>
          <w:noProof/>
          <w:lang w:bidi="ar-SA"/>
        </w:rPr>
        <mc:AlternateContent>
          <mc:Choice Requires="wpg">
            <w:drawing>
              <wp:anchor distT="0" distB="0" distL="0" distR="0" simplePos="0" relativeHeight="251659264" behindDoc="1" locked="0" layoutInCell="1" allowOverlap="1">
                <wp:simplePos x="0" y="0"/>
                <wp:positionH relativeFrom="page">
                  <wp:posOffset>908050</wp:posOffset>
                </wp:positionH>
                <wp:positionV relativeFrom="paragraph">
                  <wp:posOffset>236855</wp:posOffset>
                </wp:positionV>
                <wp:extent cx="6438900" cy="1390015"/>
                <wp:effectExtent l="0" t="0" r="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390015"/>
                          <a:chOff x="1430" y="373"/>
                          <a:chExt cx="10140" cy="2189"/>
                        </a:xfrm>
                      </wpg:grpSpPr>
                      <pic:pic xmlns:pic="http://schemas.openxmlformats.org/drawingml/2006/picture">
                        <pic:nvPicPr>
                          <pic:cNvPr id="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30" y="372"/>
                            <a:ext cx="10140"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1506" y="411"/>
                            <a:ext cx="9990" cy="20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1DDA" w:rsidRDefault="00707EA5">
                              <w:pPr>
                                <w:spacing w:before="269"/>
                                <w:ind w:left="761" w:right="657"/>
                                <w:jc w:val="center"/>
                                <w:rPr>
                                  <w:b/>
                                  <w:sz w:val="32"/>
                                </w:rPr>
                              </w:pPr>
                              <w:r>
                                <w:rPr>
                                  <w:b/>
                                  <w:sz w:val="32"/>
                                  <w:u w:val="thick"/>
                                </w:rPr>
                                <w:t>DEADLINE INFORMATION</w:t>
                              </w:r>
                            </w:p>
                            <w:p w:rsidR="00FA1DDA" w:rsidRDefault="00707EA5">
                              <w:pPr>
                                <w:spacing w:before="7"/>
                                <w:ind w:left="765" w:right="657"/>
                                <w:jc w:val="center"/>
                                <w:rPr>
                                  <w:b/>
                                  <w:sz w:val="28"/>
                                </w:rPr>
                              </w:pPr>
                              <w:r>
                                <w:rPr>
                                  <w:b/>
                                  <w:sz w:val="28"/>
                                </w:rPr>
                                <w:t>Please return the Signature Page, Registration Form</w:t>
                              </w:r>
                            </w:p>
                            <w:p w:rsidR="00FA1DDA" w:rsidRDefault="00707EA5">
                              <w:pPr>
                                <w:spacing w:before="7"/>
                                <w:ind w:left="838" w:right="657"/>
                                <w:jc w:val="center"/>
                                <w:rPr>
                                  <w:b/>
                                  <w:sz w:val="28"/>
                                </w:rPr>
                              </w:pPr>
                              <w:r>
                                <w:rPr>
                                  <w:b/>
                                  <w:sz w:val="28"/>
                                </w:rPr>
                                <w:t xml:space="preserve">(unless completed online), Code of Showing Ethics Signature Page, and Registration Fees by Friday, March </w:t>
                              </w:r>
                              <w:r w:rsidR="00FE346E">
                                <w:rPr>
                                  <w:b/>
                                  <w:sz w:val="28"/>
                                </w:rPr>
                                <w:t>20</w:t>
                              </w:r>
                              <w:r>
                                <w:rPr>
                                  <w:b/>
                                  <w:sz w:val="28"/>
                                </w:rPr>
                                <w:t>, 201</w:t>
                              </w:r>
                              <w:r w:rsidR="007577BF">
                                <w:rPr>
                                  <w:b/>
                                  <w:sz w:val="28"/>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1.5pt;margin-top:18.65pt;width:507pt;height:109.45pt;z-index:-251657216;mso-wrap-distance-left:0;mso-wrap-distance-right:0;mso-position-horizontal-relative:page" coordorigin="1430,373" coordsize="10140,2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FbUVQQAAL4LAAAOAAAAZHJzL2Uyb0RvYy54bWzcVttu4zYQfS/QfyD0&#10;rliyZVsSYi8cyw4WSNugu/0AWqIkYiVSJenYadF/7wwp2c4Fu2nyVgMWhrfhzDlnSF5/OrYNeWBK&#10;cykWXngVeISJXBZcVAvvj69bP/aINlQUtJGCLbxHpr1Py59/uj50KRvLWjYFUwScCJ0euoVXG9Ol&#10;o5HOa9ZSfSU7JmCwlKqlBpqqGhWKHsB724zGQTAbHaQqOiVzpjX0Zm7QW1r/Zcly81tZamZIs/Ag&#10;NmO/yn53+B0tr2laKdrVPO/DoO+IoqVcwKYnVxk1lOwVf+Gq5bmSWpbmKpftSJYlz5nNAbIJg2fZ&#10;3Cq572wuVXqouhNMAO0znN7tNv/14V4RXiy8yCOCtkCR3ZVMEZpDV6Uw41Z1X7p75fID807m3zQM&#10;j56PY7tyk8nu8IsswB3dG2mhOZaqRReQNDlaBh5PDLCjITl0zqJJnARAVA5j4QTM0AZC07wGInFd&#10;GE1gHIYn84mjL683/fIwCKN+8TiMExwe0dRtbIPtg1tedzxP4d9DCtYLSH8sPVhl9op5vZP2TT5a&#10;qr7tOx/Y76jhO95w82iVDBhhUOLhnueINTbO7EwHdmAUNyVzTG6Y41ZQzMhyQ4Rc11RUbKU7KAEA&#10;DZYPXUrJQ81oobEbEXrqxTafRLFreLflTYPkod3nC1X0TIWvQOYUnsl83zJhXMkq1kDqUuiad9oj&#10;KmXtjoEC1ecitEoBNdxpg9uhLmwZ/T2OV0GQjG/89TRY+1Ew3/irJJr782Azj4IoDtfh+h9cHUbp&#10;XjOAgTZZx/tYofdFtK/WTH+6uGq0VU0eqD07nJYgIKupIUSQF0KCsWqV/w5gwzywjWImr9EsAbm+&#10;HyafBizMZ2SRAw019sOyuZD/2MkfMcLa+Z74QRpKm1smW4IGYA2RWqzpA0DtchumYNRCIuM2l0Y8&#10;6YAkXM8AwSVLSZBs4k0c+dF4tgGWssxfbdeRP9uG82k2ydbrLBxYqnlRMIHbfJwki7lseDHoVKtq&#10;t26UI29rf/1poM/TRiiWcxgDsegMQXXCS8JxFNyME387i+d+tI2mfjIPYj8Ik5tkFkRJlG2fpnTH&#10;Bft4SuSw8JLpeGpZuggahXaRW2B/L3OjacsNXK0NbxdefJpEUyz9jSgstYbyxtkXUGD4ZyiA7oFo&#10;K1kUaX9mgGbxioCLWw9nArTeVmd4bb925X2paccgZXR7Pv1mw+n3FXm5kUcyw4z7SXg3EXOEbjzR&#10;rBTcFfWdM+9iqfPztuKbBhAK3D1RaI9OpxMsviRJhosngCvIFdRw4w2F9Z7a+7AMcPOM6tqVghUS&#10;hvef9fH/r/pLqaM+nNTRMsfdsdfbThaPIDcl4RAFxuHpC0Yt1V8eOcAzcuHpP/cUHwXNZwG1AFPM&#10;YKjB2A0GFTksXXjGI85cG/c23XeKVzV4dnoWcgWvqJLbgxoDclFAHWIDys9a9pFoK7d/0OIr9LJt&#10;Z52f3ct/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w6qW+EAAAALAQAADwAA&#10;AGRycy9kb3ducmV2LnhtbEyPT2vCQBDF74V+h2UKvdXNn0YlZiMibU9SqBZKb2syJsHsbMiuSfz2&#10;HU/1+N483vxetp5MKwbsXWNJQTgLQCAVtmyoUvB9eH9ZgnBeU6lbS6jgig7W+eNDptPSjvSFw95X&#10;gkvIpVpB7X2XSumKGo12M9sh8e1ke6M9y76SZa9HLjetjIJgLo1uiD/UusNtjcV5fzEKPkY9buLw&#10;bdidT9vr7yH5/NmFqNTz07RZgfA4+f8w3PAZHXJmOtoLlU60rF9j3uIVxIsYxC0QJgt2jgqiZB6B&#10;zDN5vyH/AwAA//8DAFBLAwQKAAAAAAAAACEAX66wLrgMAAC4DAAAFAAAAGRycy9tZWRpYS9pbWFn&#10;ZTEucG5niVBORw0KGgoAAAANSUhEUgAABYAAAAEwCAYAAAAO1NVIAAAABmJLR0QA/wD/AP+gvaeT&#10;AAAACXBIWXMAAA7EAAAOxAGVKw4bAAAMWElEQVR4nO3d0VLiWBRA0Rvs///iaTIPbfQSg2CLWrNn&#10;rapUEEPgedepk2Vd1wEAAAAAQM/pp38AAAAAAABf49dHP7Asy/IVPwQAAAAAgPetH1zpsNy6/kbw&#10;FYMBAAAAAL7eYci9FYTfDcBT/J1Dr+gLAAAAAPBz1t35agg+DMAH4XeZjvl9AAAAAAC+xxx+37w+&#10;isBvdgDv4u98nIYIDAAAAADwE/bBdx1jnOf/L8uy7CPwtYfAzeH3afyJv1sAPu2uW6czAAAAAACP&#10;MQ/hzgH4/Hws0+v5mhcXAXj3wLct9j7tzlsIPrwhAAAAAAAPNQ/gbgH49/OxOY+DKeCjCeB55cPT&#10;dPwarwF4sw/AgjAAAAAAwOfth3XHuFz9sJ8O3rru8QqIg+nfLQKfnq/bAvD+y8Z0thcYAAAAAOAx&#10;9s9j2wLveXq9jj/d9mVV7zwFfGsH8DwFPK9/OFo4PIYJYAAAAACARziKv8u4HNB9Gq8xeB+Jxxhv&#10;A/D+wqNju/m2Z2IfgQEAAAAA+Jy5ye6fzXat275xawL46CbbU+W2JcPnIQIDAAAAADzSFn6X8WfS&#10;d2uvp+n/R8fxDuA7zAuGt/j7z3gNwts1AAAAAAB8zjz9u6172K+FuOkjAXiM1wC8ReAtAJsABgAA&#10;AAB4nC3+nqf35jUQd7XYv5kAniPwfAjAAAAAAACPsa1z2CLw8nw+Tdfc7LH3BuB193ofgU0AAwAA&#10;AAA81nk6b6sg1nGw6/eav1kBcRR6BWAAAAAAgMead/2u4y867EcD8Gz/heu6rgIwAAAAAMAnLcsy&#10;xgMGb0+3LwEAAAAA4L9IAAYAAAAAiBKAAQAAAACiBGAAAAAAgCgBGAAAAAAgSgAGAAAAAIgSgAEA&#10;AAAAogRgAAAAAIAoARgAAAAAIEoABgAAAACIEoABAAAAAKIEYAAAAACAKAEYAAAAACBKAAYAAAAA&#10;iBKAAQAAAACiBGAAAAAAgCgBGAAAAAAgSgAGAAAAAIgSgAEAAAAAogRgAAAAAIAoARgAAAAAIEoA&#10;BgAAAACIEoABAAAAAKIEYAAAAACAKAEYAAAAACBKAAYAAAAAiBKAAQAAAACiBGAAAAAAgCgBGAAA&#10;AAAgSgAGAAAAAIgSgAEAAAAAogRgAAAAAIAoARgAAAAAIEoABgAAAACIEoABAAAAAKIEYAAAAACA&#10;KAEYAAAAACBKAAYAAAAAiBKAAQAAAACiBGAAAAAAgCgBGAAAAAAgSgAGAAAAAIgSgAEAAAAAogRg&#10;AAAAAIAoARgAAAAAIEoABgAAAACIEoABAAAAAKIEYAAAAACAKAEYAAAAACBKAAYAAAAAiBKAAQAA&#10;AACiBGAAAAAAgCgBGAAAAAAgSgAGAAAAAIgSgAEAAAAAogRgAAAAAIAoARgAAAAAIEoABgAAAACI&#10;EoABAAAAAKIEYAAAAACAKAEYAAAAACBKAAYAAAAAiBKAAQAAAACiBGAAAAAAgCgBGAAAAAAgSgAG&#10;AAAAAIgSgAEAAAAAogRgAAAAAIAoARgAAAAAIEoABgAAAACIEoABAAAAAKIEYAAAAACAKAEYAAAA&#10;ACBKAAYAAAAAiBKAAQAAAACiBGAAAAAAgCgBGAAAAAAgSgAGAAAAAIgSgAEAAAAAogRgAAAAAIAo&#10;ARgAAAAAIEoABgAAAACIEoABAAAAAKIEYAAAAACAKAEYAAAAACBKAAYAAAAAiBKAAQAAAACiBGAA&#10;AAAAgCgBGAAAAAAgSgAGAAAAAIgSgAEAAAAAogRgAAAAAIAoARgAAAAAIEoABgAAAACIEoABAAAA&#10;AKIEYAAAAACAKAEYAAAAACBKAAYAAAAAiBKAAQAAAACiBGAAAAAAgCgBGAAAAAAgSgAGAAAAAIgS&#10;gAEAAAAAogRgAAAAAIAoARgAAAAAIEoABgAAAACIEoABAAAAAKIEYAAAAACAKAEYAAAAACBKAAYA&#10;AAAAiBKAAQAAAACiBGAAAAAAgCgBGAAAAAAgSgAGAAAAAIgSgAEAAAAAogRgAAAAAIAoARgAAAAA&#10;IEoABgAAAACIEoABAAAAAKIEYAAAAACAKAEYAAAAACBKAAYAAAAAiBKAAQAAAACiBGAAAAAAgCgB&#10;GAAAAAAgSgAGAAAAAIgSgAEAAAAAogRgAAAAAIAoARgAAAAAIEoABgAAAACIEoABAAAAAKIEYAAA&#10;AACAKAEYAAAAACBKAAYAAAAAiBKAAQAAAACiBGAAAAAAgCgBGAAAAAAgSgAGAAAAAIgSgAEAAAAA&#10;ogRgAAAAAIAoARgAAAAAIEoABgAAAACIEoABAAAAAKIEYAAAAACAKAEYAAAAACBKAAYAAAAAiBKA&#10;AQAAAACiBGAAAAAAgCgBGAAAAAAgSgAGAAAAAIgSgAEAAAAAogRgAAAAAIAoARgAAAAAIEoABgAA&#10;AACIEoABAAAAAKIEYAAAAACAKAEYAAAAACBKAAYAAAAAiBKAAQAAAACiBGAAAAAAgCgBGAAAAAAg&#10;SgAGAAAAAIgSgAEAAAAAogRgAAAAAIAoARgAAAAAIEoABgAAAACIEoABAAAAAKIEYAAAAACAKAEY&#10;AAAAACBKAAYAAAAAiBKAAQAAAACiBGAAAAAAgCgBGAAAAAAgSgAGAAAAAIgSgAEAAAAAogRgAAAA&#10;AIAoARgAAAAAIEoABgAAAACIEoABAAAAAKIEYAAAAACAKAEYAAAAACBKAAYAAAAAiBKAAQAAAACi&#10;BGAAAAAAgCgBGAAAAAAgSgAGAAAAAIgSgAEAAAAAogRgAAAAAIAoARgAAAAAIEoABgAAAACIEoAB&#10;AAAAAKIEYAAAAACAKAEYAAAAACBKAAYAAAAAiBKAAQAAAACiBGAAAAAAgCgBGAAAAAAgSgAGAAAA&#10;AIgSgAEAAAAAogRgAAAAAIAoARgAAAAAIEoABgAAAACIEoABAAAAAKIEYAAAAACAKAEYAAAAACBK&#10;AAYAAAAAiBKAAQAAAACiBGAAAAAAgCgBGAAAAAAgSgAGAAAAAIgSgAEAAAAAogRgAAAAAIAoARgA&#10;AAAAIEoABgAAAACIEoABAAAAAKIEYAAAAACAKAEYAAAAACBKAAYAAAAAiBKAAQAAAACiBGAAAAAA&#10;gCgBGAAAAAAgSgAGAAAAAIgSgAEAAAAAogRgAAAAAIAoARgAAAAAIEoABgAAAACIEoABAAAAAKIE&#10;YAAAAACAKAEYAAAAACBKAAYAAAAAiBKAAQAAAACiBGAAAAAAgCgBGAAAAAAgSgAGAAAAAIgSgAEA&#10;AAAAogRgAAAAAIAoARgAAAAAIEoABgAAAACIEoABAAAAAKIEYAAAAACAKAEYAAAAACBKAAYAAAAA&#10;iBKAAQAAAACiBGAAAAAAgCgBGAAAAAAgSgAGAAAAAIgSgAEAAAAAogRgAAAAAIAoARgAAAAAIEoA&#10;BgAAAACIEoABAAAAAKIEYAAAAACAKAEYAAAAACBKAAYAAAAAiBKAAQAAAACiBGAAAAAAgCgBGAAA&#10;AAAgSgAGAAAAAIgSgAEAAAAAogRgAAAAAIAoARgAAAAAIEoABgAAAACIEoABAAAAAKIEYAAAAACA&#10;KAEYAAAAACBKAAYAAAAAiPr1weuXd46xLMtDfxwAAAAAwP/Uey12GWOs99zk3gA833T+knmCeL33&#10;SwEAAAAAeNfWX09jN4g7/f+mj0wAL9P5NB0bARgAAAAA4DHmDvs0XkPwdt6Gdd91TwCeb3Iar6H3&#10;6fl8GmOchwAMAAAAAPAo+wC8HUfTwFd9dAXE8vwl8/tz/BWAAQAAAAA+b5723SaA91sZbronAG9h&#10;d1+W573A4i8AAAAAwGPNax/mfcD7Fnu1z14LwOuVY6vL8+Lh+eYiMAAAAADA5y1XjjEue+zcZN/0&#10;2X0A3n/wvDuOJoCPijMAAAAAAJ+zb7FjHLfbq0O6LwF4Xdd1WZZ5cfD24d/jdeL36MvGwWsAAAAA&#10;AB5n3tTwezqOIvCLoxUQ8422ALxMf5v8BQAAAAD4PnOLnQd3twB8EX/XdX15fRGApyngOQBvjqaB&#10;AQAAAAD4HvvB3fl89wTwdqPz9Hp7ANzRwmEAAAAAAL7WvOP3PJ0v4u88/TvGGMvu7z9vvu4Cfu9J&#10;cwIwAAAAAMD3mSPwHIIP4+8YVwLwGG8i8NEZAAAAAIDvN697uBp/x3gnAI9xEYFf3nrErwMAAAAA&#10;4K9dRN1r8XeMGwH44sK3MRgAAAAAgB/wXvSd3R2AAQAAAAD4bzn99A8AAAAAAOBr/Au2kmCFu2gt&#10;NwAAAABJRU5ErkJgglBLAQItABQABgAIAAAAIQCxgme2CgEAABMCAAATAAAAAAAAAAAAAAAAAAAA&#10;AABbQ29udGVudF9UeXBlc10ueG1sUEsBAi0AFAAGAAgAAAAhADj9If/WAAAAlAEAAAsAAAAAAAAA&#10;AAAAAAAAOwEAAF9yZWxzLy5yZWxzUEsBAi0AFAAGAAgAAAAhAIckVtRVBAAAvgsAAA4AAAAAAAAA&#10;AAAAAAAAOgIAAGRycy9lMm9Eb2MueG1sUEsBAi0AFAAGAAgAAAAhAKomDr68AAAAIQEAABkAAAAA&#10;AAAAAAAAAAAAuwYAAGRycy9fcmVscy9lMm9Eb2MueG1sLnJlbHNQSwECLQAUAAYACAAAACEANw6q&#10;W+EAAAALAQAADwAAAAAAAAAAAAAAAACuBwAAZHJzL2Rvd25yZXYueG1sUEsBAi0ACgAAAAAAAAAh&#10;AF+usC64DAAAuAwAABQAAAAAAAAAAAAAAAAAvAgAAGRycy9tZWRpYS9pbWFnZTEucG5nUEsFBgAA&#10;AAAGAAYAfAEAAK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30;top:372;width:10140;height: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t+wwAAANoAAAAPAAAAZHJzL2Rvd25yZXYueG1sRI9Pi8Iw&#10;FMTvgt8hPMGLaOqyq1KN4voHFm9WPXh7NM+22LyUJtrut98sCB6HmfkNs1i1phRPql1hWcF4FIEg&#10;Tq0uOFNwPu2HMxDOI2ssLZOCX3KwWnY7C4y1bfhIz8RnIkDYxagg976KpXRpTgbdyFbEwbvZ2qAP&#10;ss6krrEJcFPKjyiaSIMFh4UcK9rklN6Th1Gwv10qry/l5+77Ot0mzSA5WLdRqt9r13MQnlr/Dr/a&#10;P1rBF/xfCTdALv8AAAD//wMAUEsBAi0AFAAGAAgAAAAhANvh9svuAAAAhQEAABMAAAAAAAAAAAAA&#10;AAAAAAAAAFtDb250ZW50X1R5cGVzXS54bWxQSwECLQAUAAYACAAAACEAWvQsW78AAAAVAQAACwAA&#10;AAAAAAAAAAAAAAAfAQAAX3JlbHMvLnJlbHNQSwECLQAUAAYACAAAACEA+v6Lfs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6" o:spid="_x0000_s1028" type="#_x0000_t202" style="position:absolute;left:1506;top:411;width:999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rsidR="00FA1DDA" w:rsidRDefault="00707EA5">
                        <w:pPr>
                          <w:spacing w:before="269"/>
                          <w:ind w:left="761" w:right="657"/>
                          <w:jc w:val="center"/>
                          <w:rPr>
                            <w:b/>
                            <w:sz w:val="32"/>
                          </w:rPr>
                        </w:pPr>
                        <w:r>
                          <w:rPr>
                            <w:b/>
                            <w:sz w:val="32"/>
                            <w:u w:val="thick"/>
                          </w:rPr>
                          <w:t>DEADLINE INFORMATION</w:t>
                        </w:r>
                      </w:p>
                      <w:p w:rsidR="00FA1DDA" w:rsidRDefault="00707EA5">
                        <w:pPr>
                          <w:spacing w:before="7"/>
                          <w:ind w:left="765" w:right="657"/>
                          <w:jc w:val="center"/>
                          <w:rPr>
                            <w:b/>
                            <w:sz w:val="28"/>
                          </w:rPr>
                        </w:pPr>
                        <w:r>
                          <w:rPr>
                            <w:b/>
                            <w:sz w:val="28"/>
                          </w:rPr>
                          <w:t>Please return the Signature Page, Registration Form</w:t>
                        </w:r>
                      </w:p>
                      <w:p w:rsidR="00FA1DDA" w:rsidRDefault="00707EA5">
                        <w:pPr>
                          <w:spacing w:before="7"/>
                          <w:ind w:left="838" w:right="657"/>
                          <w:jc w:val="center"/>
                          <w:rPr>
                            <w:b/>
                            <w:sz w:val="28"/>
                          </w:rPr>
                        </w:pPr>
                        <w:r>
                          <w:rPr>
                            <w:b/>
                            <w:sz w:val="28"/>
                          </w:rPr>
                          <w:t xml:space="preserve">(unless completed online), Code of Showing Ethics Signature Page, and Registration Fees by Friday, March </w:t>
                        </w:r>
                        <w:r w:rsidR="00FE346E">
                          <w:rPr>
                            <w:b/>
                            <w:sz w:val="28"/>
                          </w:rPr>
                          <w:t>20</w:t>
                        </w:r>
                        <w:r>
                          <w:rPr>
                            <w:b/>
                            <w:sz w:val="28"/>
                          </w:rPr>
                          <w:t>, 201</w:t>
                        </w:r>
                        <w:r w:rsidR="007577BF">
                          <w:rPr>
                            <w:b/>
                            <w:sz w:val="28"/>
                          </w:rPr>
                          <w:t>9</w:t>
                        </w:r>
                      </w:p>
                    </w:txbxContent>
                  </v:textbox>
                </v:shape>
                <w10:wrap type="topAndBottom" anchorx="page"/>
              </v:group>
            </w:pict>
          </mc:Fallback>
        </mc:AlternateContent>
      </w:r>
    </w:p>
    <w:p w:rsidR="00FA1DDA" w:rsidRDefault="00FA1DDA">
      <w:pPr>
        <w:rPr>
          <w:sz w:val="29"/>
        </w:rPr>
        <w:sectPr w:rsidR="00FA1DDA">
          <w:type w:val="continuous"/>
          <w:pgSz w:w="12240" w:h="15840"/>
          <w:pgMar w:top="800" w:right="540" w:bottom="280" w:left="1400" w:header="720" w:footer="720" w:gutter="0"/>
          <w:cols w:space="720"/>
        </w:sectPr>
      </w:pPr>
    </w:p>
    <w:p w:rsidR="00FA1DDA" w:rsidRDefault="00707EA5">
      <w:pPr>
        <w:pStyle w:val="Heading1"/>
        <w:spacing w:before="67"/>
        <w:ind w:left="1367" w:right="1373"/>
      </w:pPr>
      <w:r>
        <w:lastRenderedPageBreak/>
        <w:t xml:space="preserve">Blue &amp; Gold Livestock Show </w:t>
      </w:r>
      <w:r w:rsidR="00FE346E">
        <w:t>2020</w:t>
      </w:r>
      <w:r>
        <w:t xml:space="preserve"> Rules &amp; Regulations Event Date: March </w:t>
      </w:r>
      <w:r w:rsidR="00FE346E">
        <w:t>28, 2020</w:t>
      </w:r>
    </w:p>
    <w:p w:rsidR="00FA1DDA" w:rsidRDefault="00707EA5">
      <w:pPr>
        <w:pStyle w:val="BodyText"/>
        <w:spacing w:before="300"/>
        <w:ind w:left="825" w:right="815"/>
        <w:jc w:val="center"/>
      </w:pPr>
      <w:r>
        <w:t>The following rules and regulations shall prevail:</w:t>
      </w:r>
    </w:p>
    <w:p w:rsidR="00FA1DDA" w:rsidRDefault="00FA1DDA">
      <w:pPr>
        <w:pStyle w:val="BodyText"/>
        <w:spacing w:before="4"/>
      </w:pPr>
    </w:p>
    <w:p w:rsidR="00FA1DDA" w:rsidRDefault="00707EA5">
      <w:pPr>
        <w:ind w:left="502" w:right="834"/>
        <w:jc w:val="center"/>
        <w:rPr>
          <w:b/>
          <w:sz w:val="24"/>
        </w:rPr>
      </w:pPr>
      <w:r>
        <w:rPr>
          <w:b/>
          <w:sz w:val="24"/>
          <w:u w:val="thick"/>
        </w:rPr>
        <w:t>GENERAL</w:t>
      </w:r>
    </w:p>
    <w:p w:rsidR="00FA1DDA" w:rsidRDefault="00FA1DDA">
      <w:pPr>
        <w:pStyle w:val="BodyText"/>
        <w:spacing w:before="9"/>
        <w:rPr>
          <w:b/>
          <w:sz w:val="15"/>
        </w:rPr>
      </w:pPr>
    </w:p>
    <w:p w:rsidR="00FA1DDA" w:rsidRDefault="00707EA5">
      <w:pPr>
        <w:pStyle w:val="ListParagraph"/>
        <w:numPr>
          <w:ilvl w:val="0"/>
          <w:numId w:val="5"/>
        </w:numPr>
        <w:tabs>
          <w:tab w:val="left" w:pos="574"/>
        </w:tabs>
        <w:spacing w:before="90"/>
        <w:ind w:right="1068"/>
        <w:rPr>
          <w:sz w:val="24"/>
        </w:rPr>
      </w:pPr>
      <w:r>
        <w:rPr>
          <w:sz w:val="24"/>
        </w:rPr>
        <w:t>All participants of Southern Nash Blue and Gold Show will be required to review all</w:t>
      </w:r>
      <w:r>
        <w:rPr>
          <w:spacing w:val="-13"/>
          <w:sz w:val="24"/>
        </w:rPr>
        <w:t xml:space="preserve"> </w:t>
      </w:r>
      <w:r>
        <w:rPr>
          <w:sz w:val="24"/>
        </w:rPr>
        <w:t>rules and verify that they understand the rules developed by the Show Advisory Board via a required participant &amp; parent signature by the designated</w:t>
      </w:r>
      <w:r>
        <w:rPr>
          <w:spacing w:val="-9"/>
          <w:sz w:val="24"/>
        </w:rPr>
        <w:t xml:space="preserve"> </w:t>
      </w:r>
      <w:r>
        <w:rPr>
          <w:sz w:val="24"/>
        </w:rPr>
        <w:t>date.</w:t>
      </w:r>
    </w:p>
    <w:p w:rsidR="00FA1DDA" w:rsidRDefault="00707EA5">
      <w:pPr>
        <w:ind w:left="1382" w:right="918" w:hanging="360"/>
        <w:rPr>
          <w:i/>
          <w:sz w:val="24"/>
        </w:rPr>
      </w:pPr>
      <w:r>
        <w:rPr>
          <w:i/>
          <w:sz w:val="24"/>
        </w:rPr>
        <w:t>a. This would include the General Rules, Department and Showmanship regulations in addition to the IAFE (International Association of Fairs and Expositions) Code of Show Ring Ethics. {Copy of IAFE Code of Show Ring Ethics included}</w:t>
      </w:r>
    </w:p>
    <w:p w:rsidR="00FA1DDA" w:rsidRDefault="00FA1DDA">
      <w:pPr>
        <w:pStyle w:val="BodyText"/>
        <w:spacing w:before="2"/>
        <w:rPr>
          <w:i/>
          <w:sz w:val="27"/>
        </w:rPr>
      </w:pPr>
    </w:p>
    <w:p w:rsidR="00FA1DDA" w:rsidRDefault="00707EA5">
      <w:pPr>
        <w:pStyle w:val="ListParagraph"/>
        <w:numPr>
          <w:ilvl w:val="0"/>
          <w:numId w:val="5"/>
        </w:numPr>
        <w:tabs>
          <w:tab w:val="left" w:pos="543"/>
        </w:tabs>
        <w:ind w:left="661" w:right="1367" w:hanging="360"/>
        <w:rPr>
          <w:sz w:val="24"/>
        </w:rPr>
      </w:pPr>
      <w:r>
        <w:rPr>
          <w:sz w:val="24"/>
        </w:rPr>
        <w:t>Exhibitors must be five (5) years old by December 31, 201</w:t>
      </w:r>
      <w:r w:rsidR="00FE346E">
        <w:rPr>
          <w:sz w:val="24"/>
        </w:rPr>
        <w:t>9</w:t>
      </w:r>
      <w:r>
        <w:rPr>
          <w:sz w:val="24"/>
        </w:rPr>
        <w:t xml:space="preserve"> and cannot be 19 years</w:t>
      </w:r>
      <w:r>
        <w:rPr>
          <w:spacing w:val="-12"/>
          <w:sz w:val="24"/>
        </w:rPr>
        <w:t xml:space="preserve"> </w:t>
      </w:r>
      <w:r>
        <w:rPr>
          <w:sz w:val="24"/>
        </w:rPr>
        <w:t>old before January 1,</w:t>
      </w:r>
      <w:r>
        <w:rPr>
          <w:spacing w:val="-6"/>
          <w:sz w:val="24"/>
        </w:rPr>
        <w:t xml:space="preserve"> </w:t>
      </w:r>
      <w:r w:rsidR="00FE346E">
        <w:rPr>
          <w:sz w:val="24"/>
        </w:rPr>
        <w:t>2020</w:t>
      </w:r>
      <w:r>
        <w:rPr>
          <w:sz w:val="24"/>
        </w:rPr>
        <w:t>.</w:t>
      </w:r>
    </w:p>
    <w:p w:rsidR="00FA1DDA" w:rsidRDefault="00FA1DDA">
      <w:pPr>
        <w:pStyle w:val="BodyText"/>
        <w:spacing w:before="2"/>
        <w:rPr>
          <w:sz w:val="27"/>
        </w:rPr>
      </w:pPr>
    </w:p>
    <w:p w:rsidR="00FA1DDA" w:rsidRDefault="00707EA5">
      <w:pPr>
        <w:pStyle w:val="ListParagraph"/>
        <w:numPr>
          <w:ilvl w:val="0"/>
          <w:numId w:val="5"/>
        </w:numPr>
        <w:tabs>
          <w:tab w:val="left" w:pos="543"/>
        </w:tabs>
        <w:spacing w:line="242" w:lineRule="auto"/>
        <w:ind w:left="661" w:right="1650" w:hanging="360"/>
        <w:rPr>
          <w:sz w:val="24"/>
        </w:rPr>
      </w:pPr>
      <w:r>
        <w:rPr>
          <w:sz w:val="24"/>
        </w:rPr>
        <w:t>The Show shall be for steer cattle of beef breeding; for market lambs and meat</w:t>
      </w:r>
      <w:r>
        <w:rPr>
          <w:spacing w:val="-18"/>
          <w:sz w:val="24"/>
        </w:rPr>
        <w:t xml:space="preserve"> </w:t>
      </w:r>
      <w:r>
        <w:rPr>
          <w:sz w:val="24"/>
        </w:rPr>
        <w:t>goats of meat breeds</w:t>
      </w:r>
      <w:r>
        <w:rPr>
          <w:spacing w:val="-2"/>
          <w:sz w:val="24"/>
        </w:rPr>
        <w:t xml:space="preserve"> </w:t>
      </w:r>
      <w:r>
        <w:rPr>
          <w:sz w:val="24"/>
        </w:rPr>
        <w:t>only.</w:t>
      </w:r>
    </w:p>
    <w:p w:rsidR="00FA1DDA" w:rsidRDefault="00FA1DDA">
      <w:pPr>
        <w:pStyle w:val="BodyText"/>
        <w:spacing w:before="10"/>
        <w:rPr>
          <w:sz w:val="26"/>
        </w:rPr>
      </w:pPr>
    </w:p>
    <w:p w:rsidR="00FA1DDA" w:rsidRDefault="00707EA5">
      <w:pPr>
        <w:pStyle w:val="ListParagraph"/>
        <w:numPr>
          <w:ilvl w:val="0"/>
          <w:numId w:val="5"/>
        </w:numPr>
        <w:tabs>
          <w:tab w:val="left" w:pos="543"/>
        </w:tabs>
        <w:spacing w:line="242" w:lineRule="auto"/>
        <w:ind w:left="661" w:right="1464" w:hanging="360"/>
        <w:rPr>
          <w:sz w:val="24"/>
        </w:rPr>
      </w:pPr>
      <w:r>
        <w:rPr>
          <w:sz w:val="24"/>
        </w:rPr>
        <w:t>Show sponsors assume NO responsibility for property damage, injury, loss or death</w:t>
      </w:r>
      <w:r>
        <w:rPr>
          <w:spacing w:val="-14"/>
          <w:sz w:val="24"/>
        </w:rPr>
        <w:t xml:space="preserve"> </w:t>
      </w:r>
      <w:r>
        <w:rPr>
          <w:sz w:val="24"/>
        </w:rPr>
        <w:t>of livestock while on the</w:t>
      </w:r>
      <w:r>
        <w:rPr>
          <w:spacing w:val="-2"/>
          <w:sz w:val="24"/>
        </w:rPr>
        <w:t xml:space="preserve"> </w:t>
      </w:r>
      <w:r>
        <w:rPr>
          <w:sz w:val="24"/>
        </w:rPr>
        <w:t>premises.</w:t>
      </w:r>
    </w:p>
    <w:p w:rsidR="00FA1DDA" w:rsidRDefault="00FA1DDA">
      <w:pPr>
        <w:pStyle w:val="BodyText"/>
        <w:spacing w:before="10"/>
        <w:rPr>
          <w:sz w:val="26"/>
        </w:rPr>
      </w:pPr>
    </w:p>
    <w:p w:rsidR="00FA1DDA" w:rsidRDefault="00707EA5">
      <w:pPr>
        <w:pStyle w:val="ListParagraph"/>
        <w:numPr>
          <w:ilvl w:val="0"/>
          <w:numId w:val="5"/>
        </w:numPr>
        <w:tabs>
          <w:tab w:val="left" w:pos="543"/>
        </w:tabs>
        <w:ind w:left="661" w:right="1030" w:hanging="360"/>
        <w:rPr>
          <w:b/>
          <w:i/>
          <w:sz w:val="24"/>
        </w:rPr>
      </w:pPr>
      <w:r>
        <w:rPr>
          <w:sz w:val="24"/>
        </w:rPr>
        <w:t>All lamb and goat projects must be weighed at the Southern Nash Animal Facility</w:t>
      </w:r>
      <w:r>
        <w:rPr>
          <w:spacing w:val="-18"/>
          <w:sz w:val="24"/>
        </w:rPr>
        <w:t xml:space="preserve"> </w:t>
      </w:r>
      <w:r>
        <w:rPr>
          <w:sz w:val="24"/>
        </w:rPr>
        <w:t xml:space="preserve">between 7:00AM and 9:00AM, March </w:t>
      </w:r>
      <w:r w:rsidR="00FE346E">
        <w:rPr>
          <w:sz w:val="24"/>
        </w:rPr>
        <w:t>28, 2020</w:t>
      </w:r>
      <w:r>
        <w:rPr>
          <w:sz w:val="24"/>
        </w:rPr>
        <w:t xml:space="preserve">. Beef projects must be weighed between 12:00PM and 1:00PM. Exhibitors will tie their animals at their trailers until show time. </w:t>
      </w:r>
      <w:r>
        <w:rPr>
          <w:b/>
          <w:i/>
          <w:sz w:val="24"/>
        </w:rPr>
        <w:t>Wash facilities are very limited and accommodations will be provided as best of the ability of the board. It is recommended that exhibitors bring their own generators and hoses.</w:t>
      </w:r>
    </w:p>
    <w:p w:rsidR="00FA1DDA" w:rsidRDefault="00FA1DDA">
      <w:pPr>
        <w:pStyle w:val="BodyText"/>
        <w:spacing w:before="2"/>
        <w:rPr>
          <w:b/>
          <w:i/>
          <w:sz w:val="27"/>
        </w:rPr>
      </w:pPr>
    </w:p>
    <w:p w:rsidR="00FA1DDA" w:rsidRDefault="00707EA5">
      <w:pPr>
        <w:pStyle w:val="ListParagraph"/>
        <w:numPr>
          <w:ilvl w:val="0"/>
          <w:numId w:val="5"/>
        </w:numPr>
        <w:tabs>
          <w:tab w:val="left" w:pos="543"/>
        </w:tabs>
        <w:ind w:left="542" w:hanging="241"/>
        <w:rPr>
          <w:sz w:val="24"/>
        </w:rPr>
      </w:pPr>
      <w:r>
        <w:rPr>
          <w:sz w:val="24"/>
        </w:rPr>
        <w:t>Exhibitors shall furnish their own feed and feeding</w:t>
      </w:r>
      <w:r>
        <w:rPr>
          <w:spacing w:val="-3"/>
          <w:sz w:val="24"/>
        </w:rPr>
        <w:t xml:space="preserve"> </w:t>
      </w:r>
      <w:r>
        <w:rPr>
          <w:sz w:val="24"/>
        </w:rPr>
        <w:t>equipment.</w:t>
      </w:r>
    </w:p>
    <w:p w:rsidR="00FA1DDA" w:rsidRDefault="00FA1DDA">
      <w:pPr>
        <w:pStyle w:val="BodyText"/>
      </w:pPr>
    </w:p>
    <w:p w:rsidR="00FA1DDA" w:rsidRDefault="00707EA5">
      <w:pPr>
        <w:pStyle w:val="ListParagraph"/>
        <w:numPr>
          <w:ilvl w:val="0"/>
          <w:numId w:val="5"/>
        </w:numPr>
        <w:tabs>
          <w:tab w:val="left" w:pos="543"/>
        </w:tabs>
        <w:ind w:left="661" w:right="1299" w:hanging="360"/>
        <w:rPr>
          <w:sz w:val="24"/>
        </w:rPr>
      </w:pPr>
      <w:r>
        <w:rPr>
          <w:sz w:val="24"/>
        </w:rPr>
        <w:t>All animals must be free of disease. Movement shall be in compliance with state regulations. Any animal that is physically unfit will not be allowed to participate in</w:t>
      </w:r>
      <w:r>
        <w:rPr>
          <w:spacing w:val="-14"/>
          <w:sz w:val="24"/>
        </w:rPr>
        <w:t xml:space="preserve"> </w:t>
      </w:r>
      <w:r>
        <w:rPr>
          <w:sz w:val="24"/>
        </w:rPr>
        <w:t>the Southern Nash Blue and Gold Livestock</w:t>
      </w:r>
      <w:r>
        <w:rPr>
          <w:spacing w:val="2"/>
          <w:sz w:val="24"/>
        </w:rPr>
        <w:t xml:space="preserve"> </w:t>
      </w:r>
      <w:r>
        <w:rPr>
          <w:sz w:val="24"/>
        </w:rPr>
        <w:t>Show.</w:t>
      </w:r>
    </w:p>
    <w:p w:rsidR="00FA1DDA" w:rsidRDefault="00FA1DDA">
      <w:pPr>
        <w:pStyle w:val="BodyText"/>
        <w:spacing w:before="2"/>
        <w:rPr>
          <w:sz w:val="27"/>
        </w:rPr>
      </w:pPr>
    </w:p>
    <w:p w:rsidR="00FA1DDA" w:rsidRDefault="00707EA5">
      <w:pPr>
        <w:pStyle w:val="ListParagraph"/>
        <w:numPr>
          <w:ilvl w:val="0"/>
          <w:numId w:val="5"/>
        </w:numPr>
        <w:tabs>
          <w:tab w:val="left" w:pos="543"/>
        </w:tabs>
        <w:ind w:left="661" w:right="879" w:hanging="360"/>
        <w:rPr>
          <w:sz w:val="24"/>
        </w:rPr>
      </w:pPr>
      <w:r>
        <w:rPr>
          <w:sz w:val="24"/>
        </w:rPr>
        <w:t xml:space="preserve">The Southern Nash Blue and Gold Livestock Show is a </w:t>
      </w:r>
      <w:r>
        <w:rPr>
          <w:b/>
          <w:sz w:val="24"/>
        </w:rPr>
        <w:t xml:space="preserve">“Blow and Go” </w:t>
      </w:r>
      <w:r>
        <w:rPr>
          <w:sz w:val="24"/>
        </w:rPr>
        <w:t>show. Exhibitors are expected to be the primary care provider for their animals, to include feeding,</w:t>
      </w:r>
      <w:r>
        <w:rPr>
          <w:spacing w:val="-20"/>
          <w:sz w:val="24"/>
        </w:rPr>
        <w:t xml:space="preserve"> </w:t>
      </w:r>
      <w:r>
        <w:rPr>
          <w:sz w:val="24"/>
        </w:rPr>
        <w:t>watering, maintaining the stall, grooming and other care for their project animals throughout the duration of the show. Exhibitors may receive assistance from immediate family members, providing they are in attendance and participating at all times when assistance is</w:t>
      </w:r>
      <w:r>
        <w:rPr>
          <w:spacing w:val="-15"/>
          <w:sz w:val="24"/>
        </w:rPr>
        <w:t xml:space="preserve"> </w:t>
      </w:r>
      <w:r>
        <w:rPr>
          <w:sz w:val="24"/>
        </w:rPr>
        <w:t>given.</w:t>
      </w:r>
    </w:p>
    <w:p w:rsidR="00FA1DDA" w:rsidRDefault="00FA1DDA">
      <w:pPr>
        <w:pStyle w:val="BodyText"/>
        <w:spacing w:before="11"/>
        <w:rPr>
          <w:sz w:val="26"/>
        </w:rPr>
      </w:pPr>
    </w:p>
    <w:p w:rsidR="00FA1DDA" w:rsidRDefault="00707EA5">
      <w:pPr>
        <w:pStyle w:val="ListParagraph"/>
        <w:numPr>
          <w:ilvl w:val="0"/>
          <w:numId w:val="5"/>
        </w:numPr>
        <w:tabs>
          <w:tab w:val="left" w:pos="543"/>
        </w:tabs>
        <w:ind w:left="542" w:hanging="241"/>
        <w:rPr>
          <w:sz w:val="24"/>
        </w:rPr>
      </w:pPr>
      <w:r>
        <w:rPr>
          <w:sz w:val="24"/>
        </w:rPr>
        <w:t>All animals will be judged according to conformation and market</w:t>
      </w:r>
      <w:r>
        <w:rPr>
          <w:spacing w:val="-3"/>
          <w:sz w:val="24"/>
        </w:rPr>
        <w:t xml:space="preserve"> </w:t>
      </w:r>
      <w:r>
        <w:rPr>
          <w:sz w:val="24"/>
        </w:rPr>
        <w:t>conditions.</w:t>
      </w:r>
    </w:p>
    <w:p w:rsidR="00FA1DDA" w:rsidRDefault="00FA1DDA">
      <w:pPr>
        <w:pStyle w:val="BodyText"/>
        <w:spacing w:before="1"/>
        <w:rPr>
          <w:sz w:val="27"/>
        </w:rPr>
      </w:pPr>
    </w:p>
    <w:p w:rsidR="00FA1DDA" w:rsidRDefault="00707EA5">
      <w:pPr>
        <w:pStyle w:val="ListParagraph"/>
        <w:numPr>
          <w:ilvl w:val="0"/>
          <w:numId w:val="5"/>
        </w:numPr>
        <w:tabs>
          <w:tab w:val="left" w:pos="663"/>
        </w:tabs>
        <w:ind w:left="661" w:right="1488" w:hanging="360"/>
        <w:rPr>
          <w:sz w:val="24"/>
        </w:rPr>
      </w:pPr>
      <w:r>
        <w:rPr>
          <w:sz w:val="24"/>
        </w:rPr>
        <w:t>“Unruly” animals will be disqualified and cannot be shown. The Livestock Advisory Board will serve as</w:t>
      </w:r>
      <w:r>
        <w:rPr>
          <w:spacing w:val="1"/>
          <w:sz w:val="24"/>
        </w:rPr>
        <w:t xml:space="preserve"> </w:t>
      </w:r>
      <w:r>
        <w:rPr>
          <w:sz w:val="24"/>
        </w:rPr>
        <w:t>advisors</w:t>
      </w:r>
    </w:p>
    <w:p w:rsidR="00FA1DDA" w:rsidRDefault="00FA1DDA">
      <w:pPr>
        <w:rPr>
          <w:sz w:val="24"/>
        </w:rPr>
        <w:sectPr w:rsidR="00FA1DDA">
          <w:pgSz w:w="12240" w:h="15840"/>
          <w:pgMar w:top="1160" w:right="540" w:bottom="280" w:left="1400" w:header="720" w:footer="720" w:gutter="0"/>
          <w:cols w:space="720"/>
        </w:sectPr>
      </w:pPr>
    </w:p>
    <w:p w:rsidR="00FA1DDA" w:rsidRDefault="00707EA5">
      <w:pPr>
        <w:pStyle w:val="ListParagraph"/>
        <w:numPr>
          <w:ilvl w:val="0"/>
          <w:numId w:val="5"/>
        </w:numPr>
        <w:tabs>
          <w:tab w:val="left" w:pos="663"/>
        </w:tabs>
        <w:spacing w:before="60"/>
        <w:ind w:left="661" w:right="861" w:hanging="360"/>
        <w:rPr>
          <w:sz w:val="24"/>
        </w:rPr>
      </w:pPr>
      <w:r>
        <w:rPr>
          <w:sz w:val="24"/>
        </w:rPr>
        <w:lastRenderedPageBreak/>
        <w:t>Any artificial means of removing or remedying physical defects or conformation in exhibition animals, including the use of steroids, tranquilizers, and other drugs, as well as lifting, dyeing or filling under skin will be considered fraud and deception and participant will be disqualified from all competition and will be barred from participating in any future Blue and Gold Livestock</w:t>
      </w:r>
      <w:r>
        <w:rPr>
          <w:spacing w:val="4"/>
          <w:sz w:val="24"/>
        </w:rPr>
        <w:t xml:space="preserve"> </w:t>
      </w:r>
      <w:r>
        <w:rPr>
          <w:sz w:val="24"/>
        </w:rPr>
        <w:t>Show.</w:t>
      </w:r>
    </w:p>
    <w:p w:rsidR="00FA1DDA" w:rsidRDefault="00FA1DDA">
      <w:pPr>
        <w:pStyle w:val="BodyText"/>
        <w:spacing w:before="10"/>
        <w:rPr>
          <w:sz w:val="32"/>
        </w:rPr>
      </w:pPr>
    </w:p>
    <w:p w:rsidR="00FA1DDA" w:rsidRDefault="00707EA5">
      <w:pPr>
        <w:ind w:left="825" w:right="811"/>
        <w:jc w:val="center"/>
        <w:rPr>
          <w:b/>
          <w:sz w:val="24"/>
        </w:rPr>
      </w:pPr>
      <w:r>
        <w:rPr>
          <w:b/>
          <w:sz w:val="24"/>
          <w:u w:val="thick"/>
        </w:rPr>
        <w:t>SHOWMANSHIP</w:t>
      </w:r>
    </w:p>
    <w:p w:rsidR="00FA1DDA" w:rsidRDefault="00FA1DDA">
      <w:pPr>
        <w:pStyle w:val="BodyText"/>
        <w:spacing w:before="10"/>
        <w:rPr>
          <w:b/>
          <w:sz w:val="18"/>
        </w:rPr>
      </w:pPr>
    </w:p>
    <w:p w:rsidR="00FA1DDA" w:rsidRDefault="00707EA5">
      <w:pPr>
        <w:pStyle w:val="ListParagraph"/>
        <w:numPr>
          <w:ilvl w:val="0"/>
          <w:numId w:val="4"/>
        </w:numPr>
        <w:tabs>
          <w:tab w:val="left" w:pos="543"/>
        </w:tabs>
        <w:spacing w:before="90"/>
        <w:ind w:hanging="241"/>
        <w:rPr>
          <w:sz w:val="24"/>
        </w:rPr>
      </w:pPr>
      <w:r>
        <w:rPr>
          <w:sz w:val="24"/>
        </w:rPr>
        <w:t>Each exhibitor MUST SHOW his or her own animal in each showmanship</w:t>
      </w:r>
      <w:r>
        <w:rPr>
          <w:spacing w:val="-2"/>
          <w:sz w:val="24"/>
        </w:rPr>
        <w:t xml:space="preserve"> </w:t>
      </w:r>
      <w:r>
        <w:rPr>
          <w:sz w:val="24"/>
        </w:rPr>
        <w:t>class.</w:t>
      </w:r>
    </w:p>
    <w:p w:rsidR="00FA1DDA" w:rsidRDefault="00FA1DDA">
      <w:pPr>
        <w:pStyle w:val="BodyText"/>
        <w:spacing w:before="1"/>
        <w:rPr>
          <w:sz w:val="27"/>
        </w:rPr>
      </w:pPr>
    </w:p>
    <w:p w:rsidR="00FA1DDA" w:rsidRDefault="007577BF">
      <w:pPr>
        <w:pStyle w:val="ListParagraph"/>
        <w:numPr>
          <w:ilvl w:val="0"/>
          <w:numId w:val="4"/>
        </w:numPr>
        <w:tabs>
          <w:tab w:val="left" w:pos="543"/>
        </w:tabs>
        <w:spacing w:before="1"/>
        <w:ind w:left="573" w:right="1289" w:hanging="272"/>
        <w:rPr>
          <w:sz w:val="24"/>
        </w:rPr>
      </w:pPr>
      <w:r>
        <w:rPr>
          <w:sz w:val="24"/>
        </w:rPr>
        <w:t xml:space="preserve">Novice showman must be five </w:t>
      </w:r>
      <w:r w:rsidR="00FE346E">
        <w:rPr>
          <w:sz w:val="24"/>
        </w:rPr>
        <w:t>(5) years old by January 1, 2020</w:t>
      </w:r>
      <w:r>
        <w:rPr>
          <w:sz w:val="24"/>
        </w:rPr>
        <w:t xml:space="preserve">. </w:t>
      </w:r>
      <w:r w:rsidR="00707EA5">
        <w:rPr>
          <w:sz w:val="24"/>
        </w:rPr>
        <w:t>Juniors must be nine (9</w:t>
      </w:r>
      <w:r w:rsidR="00DF2E5B">
        <w:rPr>
          <w:sz w:val="24"/>
        </w:rPr>
        <w:t>)</w:t>
      </w:r>
      <w:r w:rsidR="00707EA5">
        <w:rPr>
          <w:sz w:val="24"/>
        </w:rPr>
        <w:t xml:space="preserve"> by </w:t>
      </w:r>
      <w:r w:rsidR="00FE346E">
        <w:rPr>
          <w:sz w:val="24"/>
        </w:rPr>
        <w:t>December 31, 2019</w:t>
      </w:r>
      <w:r w:rsidR="00707EA5">
        <w:rPr>
          <w:sz w:val="24"/>
        </w:rPr>
        <w:t xml:space="preserve"> and cannot be 14 </w:t>
      </w:r>
      <w:r w:rsidR="00FE346E">
        <w:rPr>
          <w:sz w:val="24"/>
        </w:rPr>
        <w:t>years old before January 1, 2020</w:t>
      </w:r>
      <w:r w:rsidR="00707EA5">
        <w:rPr>
          <w:sz w:val="24"/>
        </w:rPr>
        <w:t>. Seniors must be 14 years old by December 31, 201</w:t>
      </w:r>
      <w:r w:rsidR="00FE346E">
        <w:rPr>
          <w:sz w:val="24"/>
        </w:rPr>
        <w:t>9</w:t>
      </w:r>
      <w:r w:rsidR="00707EA5">
        <w:rPr>
          <w:sz w:val="24"/>
        </w:rPr>
        <w:t xml:space="preserve"> and</w:t>
      </w:r>
      <w:r w:rsidR="00707EA5">
        <w:rPr>
          <w:spacing w:val="-12"/>
          <w:sz w:val="24"/>
        </w:rPr>
        <w:t xml:space="preserve"> </w:t>
      </w:r>
      <w:r w:rsidR="00707EA5">
        <w:rPr>
          <w:sz w:val="24"/>
        </w:rPr>
        <w:t>cannot be 19 years old before January 1,</w:t>
      </w:r>
      <w:r w:rsidR="00707EA5">
        <w:rPr>
          <w:spacing w:val="-6"/>
          <w:sz w:val="24"/>
        </w:rPr>
        <w:t xml:space="preserve"> </w:t>
      </w:r>
      <w:r w:rsidR="00FE346E">
        <w:rPr>
          <w:sz w:val="24"/>
        </w:rPr>
        <w:t>2020</w:t>
      </w:r>
      <w:r w:rsidR="00707EA5">
        <w:rPr>
          <w:sz w:val="24"/>
        </w:rPr>
        <w:t>.</w:t>
      </w:r>
    </w:p>
    <w:p w:rsidR="00FA1DDA" w:rsidRDefault="00FA1DDA">
      <w:pPr>
        <w:pStyle w:val="BodyText"/>
        <w:rPr>
          <w:sz w:val="26"/>
        </w:rPr>
      </w:pPr>
    </w:p>
    <w:p w:rsidR="00FA1DDA" w:rsidRDefault="00707EA5">
      <w:pPr>
        <w:spacing w:before="160"/>
        <w:ind w:left="3000"/>
        <w:rPr>
          <w:b/>
          <w:sz w:val="24"/>
        </w:rPr>
      </w:pPr>
      <w:r>
        <w:rPr>
          <w:b/>
          <w:sz w:val="24"/>
          <w:u w:val="thick"/>
        </w:rPr>
        <w:t>BEEF CATTLE DEPARTMENT</w:t>
      </w:r>
    </w:p>
    <w:p w:rsidR="00FA1DDA" w:rsidRDefault="00FA1DDA">
      <w:pPr>
        <w:pStyle w:val="BodyText"/>
        <w:spacing w:before="8"/>
        <w:rPr>
          <w:b/>
          <w:sz w:val="15"/>
        </w:rPr>
      </w:pPr>
    </w:p>
    <w:p w:rsidR="00FA1DDA" w:rsidRDefault="00707EA5">
      <w:pPr>
        <w:pStyle w:val="ListParagraph"/>
        <w:numPr>
          <w:ilvl w:val="0"/>
          <w:numId w:val="3"/>
        </w:numPr>
        <w:tabs>
          <w:tab w:val="left" w:pos="543"/>
        </w:tabs>
        <w:spacing w:before="90"/>
        <w:ind w:right="1499" w:hanging="272"/>
        <w:rPr>
          <w:sz w:val="24"/>
        </w:rPr>
      </w:pPr>
      <w:r>
        <w:rPr>
          <w:sz w:val="24"/>
        </w:rPr>
        <w:t>All cattle must be dehorned. Recurring growth can be no longer than 1 inch. Scurs</w:t>
      </w:r>
      <w:r>
        <w:rPr>
          <w:spacing w:val="-14"/>
          <w:sz w:val="24"/>
        </w:rPr>
        <w:t xml:space="preserve"> </w:t>
      </w:r>
      <w:r>
        <w:rPr>
          <w:sz w:val="24"/>
        </w:rPr>
        <w:t>are not horns.</w:t>
      </w:r>
    </w:p>
    <w:p w:rsidR="00FA1DDA" w:rsidRDefault="00FA1DDA">
      <w:pPr>
        <w:pStyle w:val="BodyText"/>
        <w:spacing w:before="8"/>
        <w:rPr>
          <w:sz w:val="26"/>
        </w:rPr>
      </w:pPr>
    </w:p>
    <w:p w:rsidR="00FA1DDA" w:rsidRDefault="00707EA5">
      <w:pPr>
        <w:pStyle w:val="ListParagraph"/>
        <w:numPr>
          <w:ilvl w:val="0"/>
          <w:numId w:val="3"/>
        </w:numPr>
        <w:tabs>
          <w:tab w:val="left" w:pos="543"/>
        </w:tabs>
        <w:spacing w:before="1"/>
        <w:ind w:right="1219" w:hanging="272"/>
        <w:rPr>
          <w:sz w:val="24"/>
        </w:rPr>
      </w:pPr>
      <w:r>
        <w:rPr>
          <w:sz w:val="24"/>
        </w:rPr>
        <w:t>Steers will be shown according to weight ranges. The Judging Committee will</w:t>
      </w:r>
      <w:r>
        <w:rPr>
          <w:spacing w:val="-17"/>
          <w:sz w:val="24"/>
        </w:rPr>
        <w:t xml:space="preserve"> </w:t>
      </w:r>
      <w:r>
        <w:rPr>
          <w:sz w:val="24"/>
        </w:rPr>
        <w:t>determine these</w:t>
      </w:r>
      <w:r>
        <w:rPr>
          <w:spacing w:val="-2"/>
          <w:sz w:val="24"/>
        </w:rPr>
        <w:t xml:space="preserve"> </w:t>
      </w:r>
      <w:r>
        <w:rPr>
          <w:sz w:val="24"/>
        </w:rPr>
        <w:t>ranges.</w:t>
      </w:r>
    </w:p>
    <w:p w:rsidR="00FA1DDA" w:rsidRDefault="00FA1DDA">
      <w:pPr>
        <w:pStyle w:val="BodyText"/>
        <w:spacing w:before="3"/>
        <w:rPr>
          <w:sz w:val="27"/>
        </w:rPr>
      </w:pPr>
    </w:p>
    <w:p w:rsidR="00FA1DDA" w:rsidRDefault="00707EA5">
      <w:pPr>
        <w:pStyle w:val="ListParagraph"/>
        <w:numPr>
          <w:ilvl w:val="0"/>
          <w:numId w:val="3"/>
        </w:numPr>
        <w:tabs>
          <w:tab w:val="left" w:pos="543"/>
        </w:tabs>
        <w:spacing w:before="1"/>
        <w:ind w:left="542" w:hanging="241"/>
        <w:rPr>
          <w:sz w:val="24"/>
        </w:rPr>
      </w:pPr>
      <w:r>
        <w:rPr>
          <w:sz w:val="24"/>
        </w:rPr>
        <w:t>Exhibitors must keep steers under control at all times. Show halters are</w:t>
      </w:r>
      <w:r>
        <w:rPr>
          <w:spacing w:val="-4"/>
          <w:sz w:val="24"/>
        </w:rPr>
        <w:t xml:space="preserve"> </w:t>
      </w:r>
      <w:r>
        <w:rPr>
          <w:sz w:val="24"/>
        </w:rPr>
        <w:t>required.</w:t>
      </w:r>
    </w:p>
    <w:p w:rsidR="009F22AE" w:rsidRPr="009F22AE" w:rsidRDefault="009F22AE" w:rsidP="009F22AE">
      <w:pPr>
        <w:pStyle w:val="ListParagraph"/>
        <w:rPr>
          <w:sz w:val="24"/>
        </w:rPr>
      </w:pPr>
    </w:p>
    <w:p w:rsidR="009F22AE" w:rsidRDefault="009F22AE">
      <w:pPr>
        <w:pStyle w:val="ListParagraph"/>
        <w:numPr>
          <w:ilvl w:val="0"/>
          <w:numId w:val="3"/>
        </w:numPr>
        <w:tabs>
          <w:tab w:val="left" w:pos="543"/>
        </w:tabs>
        <w:spacing w:before="1"/>
        <w:ind w:left="542" w:hanging="241"/>
        <w:rPr>
          <w:sz w:val="24"/>
        </w:rPr>
      </w:pPr>
      <w:r>
        <w:rPr>
          <w:sz w:val="24"/>
        </w:rPr>
        <w:t>Heifers will be shown according to age ranges.  The Judging Committee will determine</w:t>
      </w:r>
    </w:p>
    <w:p w:rsidR="009F22AE" w:rsidRDefault="009F22AE" w:rsidP="009F22AE">
      <w:pPr>
        <w:tabs>
          <w:tab w:val="left" w:pos="543"/>
        </w:tabs>
        <w:spacing w:before="1"/>
        <w:rPr>
          <w:sz w:val="24"/>
        </w:rPr>
      </w:pPr>
      <w:r>
        <w:rPr>
          <w:sz w:val="24"/>
        </w:rPr>
        <w:t xml:space="preserve">        </w:t>
      </w:r>
      <w:r w:rsidRPr="009F22AE">
        <w:rPr>
          <w:sz w:val="24"/>
        </w:rPr>
        <w:t xml:space="preserve"> these ranges</w:t>
      </w:r>
      <w:r>
        <w:rPr>
          <w:sz w:val="24"/>
        </w:rPr>
        <w:t>.</w:t>
      </w:r>
    </w:p>
    <w:p w:rsidR="009F22AE" w:rsidRDefault="009F22AE" w:rsidP="009F22AE">
      <w:pPr>
        <w:tabs>
          <w:tab w:val="left" w:pos="543"/>
        </w:tabs>
        <w:spacing w:before="1"/>
        <w:rPr>
          <w:sz w:val="24"/>
        </w:rPr>
      </w:pPr>
      <w:r>
        <w:rPr>
          <w:sz w:val="24"/>
        </w:rPr>
        <w:tab/>
      </w:r>
    </w:p>
    <w:p w:rsidR="009F22AE" w:rsidRPr="009F22AE" w:rsidRDefault="009F22AE" w:rsidP="009F22AE">
      <w:pPr>
        <w:pStyle w:val="ListParagraph"/>
        <w:numPr>
          <w:ilvl w:val="0"/>
          <w:numId w:val="3"/>
        </w:numPr>
        <w:tabs>
          <w:tab w:val="left" w:pos="543"/>
        </w:tabs>
        <w:spacing w:before="1"/>
        <w:rPr>
          <w:sz w:val="24"/>
        </w:rPr>
      </w:pPr>
      <w:r>
        <w:rPr>
          <w:sz w:val="24"/>
        </w:rPr>
        <w:t>Exhibitors must keep heifers under control at all times.  Show halters are required.</w:t>
      </w:r>
    </w:p>
    <w:p w:rsidR="00FA1DDA" w:rsidRDefault="00FA1DDA">
      <w:pPr>
        <w:pStyle w:val="BodyText"/>
        <w:spacing w:before="5"/>
      </w:pPr>
    </w:p>
    <w:p w:rsidR="00FA1DDA" w:rsidRDefault="00707EA5">
      <w:pPr>
        <w:ind w:left="825" w:right="714"/>
        <w:jc w:val="center"/>
        <w:rPr>
          <w:b/>
          <w:sz w:val="24"/>
        </w:rPr>
      </w:pPr>
      <w:r>
        <w:rPr>
          <w:b/>
          <w:sz w:val="24"/>
          <w:u w:val="thick"/>
        </w:rPr>
        <w:t>LAMB &amp; GOAT DEPARTMENT</w:t>
      </w:r>
    </w:p>
    <w:p w:rsidR="00FA1DDA" w:rsidRDefault="00FA1DDA">
      <w:pPr>
        <w:pStyle w:val="BodyText"/>
        <w:spacing w:before="9"/>
        <w:rPr>
          <w:b/>
          <w:sz w:val="15"/>
        </w:rPr>
      </w:pPr>
    </w:p>
    <w:p w:rsidR="00FA1DDA" w:rsidRDefault="00707EA5">
      <w:pPr>
        <w:pStyle w:val="ListParagraph"/>
        <w:numPr>
          <w:ilvl w:val="0"/>
          <w:numId w:val="2"/>
        </w:numPr>
        <w:tabs>
          <w:tab w:val="left" w:pos="566"/>
        </w:tabs>
        <w:spacing w:before="90"/>
        <w:ind w:right="913" w:hanging="272"/>
        <w:jc w:val="both"/>
        <w:rPr>
          <w:sz w:val="24"/>
        </w:rPr>
      </w:pPr>
      <w:r>
        <w:rPr>
          <w:sz w:val="24"/>
        </w:rPr>
        <w:t xml:space="preserve">Only ewes and </w:t>
      </w:r>
      <w:proofErr w:type="spellStart"/>
      <w:r>
        <w:rPr>
          <w:sz w:val="24"/>
        </w:rPr>
        <w:t>wethers</w:t>
      </w:r>
      <w:proofErr w:type="spellEnd"/>
      <w:r>
        <w:rPr>
          <w:sz w:val="24"/>
        </w:rPr>
        <w:t xml:space="preserve"> of meat breeds (i.e. purebred or crosses of these terminal breeds: Suffolk, Dorset, Hampshire, Southdown, </w:t>
      </w:r>
      <w:proofErr w:type="spellStart"/>
      <w:r>
        <w:rPr>
          <w:sz w:val="24"/>
        </w:rPr>
        <w:t>Shropshire</w:t>
      </w:r>
      <w:proofErr w:type="spellEnd"/>
      <w:r>
        <w:rPr>
          <w:sz w:val="24"/>
        </w:rPr>
        <w:t xml:space="preserve">, Columbia &amp; Oxford), and does or </w:t>
      </w:r>
      <w:proofErr w:type="spellStart"/>
      <w:r>
        <w:rPr>
          <w:sz w:val="24"/>
        </w:rPr>
        <w:t>wethers</w:t>
      </w:r>
      <w:proofErr w:type="spellEnd"/>
      <w:r>
        <w:rPr>
          <w:sz w:val="24"/>
        </w:rPr>
        <w:t xml:space="preserve"> of meat breeds (i.e. purebred or crosses of meat goat, such as </w:t>
      </w:r>
      <w:r w:rsidR="007577BF">
        <w:rPr>
          <w:sz w:val="24"/>
        </w:rPr>
        <w:t>B</w:t>
      </w:r>
      <w:r>
        <w:rPr>
          <w:sz w:val="24"/>
        </w:rPr>
        <w:t>oer/</w:t>
      </w:r>
      <w:proofErr w:type="spellStart"/>
      <w:r w:rsidR="007577BF">
        <w:rPr>
          <w:sz w:val="24"/>
        </w:rPr>
        <w:t>K</w:t>
      </w:r>
      <w:r>
        <w:rPr>
          <w:sz w:val="24"/>
        </w:rPr>
        <w:t>iko</w:t>
      </w:r>
      <w:proofErr w:type="spellEnd"/>
      <w:r>
        <w:rPr>
          <w:sz w:val="24"/>
        </w:rPr>
        <w:t xml:space="preserve"> breeding), and will be allowed to</w:t>
      </w:r>
      <w:r>
        <w:rPr>
          <w:spacing w:val="-2"/>
          <w:sz w:val="24"/>
        </w:rPr>
        <w:t xml:space="preserve"> </w:t>
      </w:r>
      <w:r>
        <w:rPr>
          <w:sz w:val="24"/>
        </w:rPr>
        <w:t>show.</w:t>
      </w:r>
    </w:p>
    <w:p w:rsidR="00FA1DDA" w:rsidRDefault="00FA1DDA">
      <w:pPr>
        <w:pStyle w:val="BodyText"/>
        <w:spacing w:before="1"/>
        <w:rPr>
          <w:sz w:val="27"/>
        </w:rPr>
      </w:pPr>
    </w:p>
    <w:p w:rsidR="00FA1DDA" w:rsidRDefault="00707EA5">
      <w:pPr>
        <w:pStyle w:val="ListParagraph"/>
        <w:numPr>
          <w:ilvl w:val="0"/>
          <w:numId w:val="2"/>
        </w:numPr>
        <w:tabs>
          <w:tab w:val="left" w:pos="543"/>
        </w:tabs>
        <w:ind w:right="1636" w:hanging="272"/>
        <w:rPr>
          <w:sz w:val="24"/>
        </w:rPr>
      </w:pPr>
      <w:r>
        <w:rPr>
          <w:sz w:val="24"/>
        </w:rPr>
        <w:t>Meat goats with horns will be allowed to show, although horns must be tipped to the approximate size of a</w:t>
      </w:r>
      <w:r>
        <w:rPr>
          <w:spacing w:val="-4"/>
          <w:sz w:val="24"/>
        </w:rPr>
        <w:t xml:space="preserve"> </w:t>
      </w:r>
      <w:r>
        <w:rPr>
          <w:sz w:val="24"/>
        </w:rPr>
        <w:t>dime.</w:t>
      </w:r>
    </w:p>
    <w:p w:rsidR="00FA1DDA" w:rsidRDefault="00FA1DDA">
      <w:pPr>
        <w:pStyle w:val="BodyText"/>
      </w:pPr>
    </w:p>
    <w:p w:rsidR="00FA1DDA" w:rsidRDefault="00707EA5">
      <w:pPr>
        <w:pStyle w:val="ListParagraph"/>
        <w:numPr>
          <w:ilvl w:val="0"/>
          <w:numId w:val="2"/>
        </w:numPr>
        <w:tabs>
          <w:tab w:val="left" w:pos="543"/>
        </w:tabs>
        <w:ind w:left="542" w:hanging="241"/>
        <w:rPr>
          <w:sz w:val="24"/>
        </w:rPr>
      </w:pPr>
      <w:r>
        <w:rPr>
          <w:sz w:val="24"/>
        </w:rPr>
        <w:t>Exhibitors may show only that lamb or goat which was registered and</w:t>
      </w:r>
      <w:r>
        <w:rPr>
          <w:spacing w:val="-9"/>
          <w:sz w:val="24"/>
        </w:rPr>
        <w:t xml:space="preserve"> </w:t>
      </w:r>
      <w:r>
        <w:rPr>
          <w:sz w:val="24"/>
        </w:rPr>
        <w:t>recorded.</w:t>
      </w:r>
    </w:p>
    <w:p w:rsidR="00FA1DDA" w:rsidRDefault="00FA1DDA">
      <w:pPr>
        <w:pStyle w:val="BodyText"/>
        <w:spacing w:before="2"/>
        <w:rPr>
          <w:sz w:val="27"/>
        </w:rPr>
      </w:pPr>
    </w:p>
    <w:p w:rsidR="00FA1DDA" w:rsidRDefault="00707EA5">
      <w:pPr>
        <w:pStyle w:val="ListParagraph"/>
        <w:numPr>
          <w:ilvl w:val="0"/>
          <w:numId w:val="1"/>
        </w:numPr>
        <w:tabs>
          <w:tab w:val="left" w:pos="545"/>
        </w:tabs>
        <w:ind w:right="1553" w:hanging="272"/>
        <w:rPr>
          <w:sz w:val="24"/>
        </w:rPr>
      </w:pPr>
      <w:r>
        <w:rPr>
          <w:sz w:val="24"/>
        </w:rPr>
        <w:t>Lambs and goats will be shown by weight classes to be determined upon weigh-in</w:t>
      </w:r>
      <w:r>
        <w:rPr>
          <w:spacing w:val="-15"/>
          <w:sz w:val="24"/>
        </w:rPr>
        <w:t xml:space="preserve"> </w:t>
      </w:r>
      <w:r>
        <w:rPr>
          <w:spacing w:val="2"/>
          <w:sz w:val="24"/>
        </w:rPr>
        <w:t xml:space="preserve">by </w:t>
      </w:r>
      <w:r>
        <w:rPr>
          <w:sz w:val="24"/>
        </w:rPr>
        <w:t>the Show</w:t>
      </w:r>
      <w:r>
        <w:rPr>
          <w:spacing w:val="-2"/>
          <w:sz w:val="24"/>
        </w:rPr>
        <w:t xml:space="preserve"> </w:t>
      </w:r>
      <w:r>
        <w:rPr>
          <w:sz w:val="24"/>
        </w:rPr>
        <w:t>Committee.</w:t>
      </w:r>
    </w:p>
    <w:p w:rsidR="00FA1DDA" w:rsidRDefault="00FA1DDA">
      <w:pPr>
        <w:pStyle w:val="BodyText"/>
        <w:spacing w:before="2"/>
        <w:rPr>
          <w:sz w:val="27"/>
        </w:rPr>
      </w:pPr>
    </w:p>
    <w:p w:rsidR="00FA1DDA" w:rsidRDefault="00707EA5">
      <w:pPr>
        <w:pStyle w:val="ListParagraph"/>
        <w:numPr>
          <w:ilvl w:val="0"/>
          <w:numId w:val="1"/>
        </w:numPr>
        <w:tabs>
          <w:tab w:val="left" w:pos="543"/>
        </w:tabs>
        <w:ind w:right="1037" w:hanging="272"/>
        <w:rPr>
          <w:sz w:val="24"/>
        </w:rPr>
      </w:pPr>
      <w:r>
        <w:rPr>
          <w:sz w:val="24"/>
        </w:rPr>
        <w:t>Neither pregnant nor lactating lambs or goats will be allowed to participate in the Blue</w:t>
      </w:r>
      <w:r>
        <w:rPr>
          <w:spacing w:val="-19"/>
          <w:sz w:val="24"/>
        </w:rPr>
        <w:t xml:space="preserve"> </w:t>
      </w:r>
      <w:r>
        <w:rPr>
          <w:sz w:val="24"/>
        </w:rPr>
        <w:t>and Gold Livestock</w:t>
      </w:r>
      <w:r>
        <w:rPr>
          <w:spacing w:val="1"/>
          <w:sz w:val="24"/>
        </w:rPr>
        <w:t xml:space="preserve"> </w:t>
      </w:r>
      <w:r>
        <w:rPr>
          <w:sz w:val="24"/>
        </w:rPr>
        <w:t>Show.</w:t>
      </w:r>
    </w:p>
    <w:p w:rsidR="00FA1DDA" w:rsidRDefault="00FA1DDA">
      <w:pPr>
        <w:rPr>
          <w:sz w:val="24"/>
        </w:rPr>
        <w:sectPr w:rsidR="00FA1DDA">
          <w:pgSz w:w="12240" w:h="15840"/>
          <w:pgMar w:top="1160" w:right="540" w:bottom="280" w:left="1400" w:header="720" w:footer="720" w:gutter="0"/>
          <w:cols w:space="720"/>
        </w:sectPr>
      </w:pPr>
    </w:p>
    <w:p w:rsidR="00FA1DDA" w:rsidRDefault="00707EA5">
      <w:pPr>
        <w:spacing w:before="7"/>
        <w:ind w:left="825" w:right="811"/>
        <w:jc w:val="center"/>
        <w:rPr>
          <w:rFonts w:ascii="Calibri"/>
          <w:b/>
          <w:sz w:val="40"/>
        </w:rPr>
      </w:pPr>
      <w:r>
        <w:rPr>
          <w:rFonts w:ascii="Calibri"/>
          <w:b/>
          <w:sz w:val="40"/>
        </w:rPr>
        <w:lastRenderedPageBreak/>
        <w:t>20</w:t>
      </w:r>
      <w:r w:rsidR="00FE346E">
        <w:rPr>
          <w:rFonts w:ascii="Calibri"/>
          <w:b/>
          <w:sz w:val="40"/>
        </w:rPr>
        <w:t>2</w:t>
      </w:r>
      <w:r w:rsidR="009F22AE">
        <w:rPr>
          <w:rFonts w:ascii="Calibri"/>
          <w:b/>
          <w:sz w:val="40"/>
        </w:rPr>
        <w:t>2</w:t>
      </w:r>
      <w:r>
        <w:rPr>
          <w:rFonts w:ascii="Calibri"/>
          <w:b/>
          <w:sz w:val="40"/>
        </w:rPr>
        <w:t xml:space="preserve"> Southern Nash Blue &amp; Gold Livestock Show</w:t>
      </w:r>
    </w:p>
    <w:p w:rsidR="00FA1DDA" w:rsidRDefault="00707EA5">
      <w:pPr>
        <w:pStyle w:val="Heading1"/>
      </w:pPr>
      <w:r>
        <w:t xml:space="preserve">Signature Page - Event Date: March </w:t>
      </w:r>
      <w:r w:rsidR="00FE346E">
        <w:t>2</w:t>
      </w:r>
      <w:r w:rsidR="009F22AE">
        <w:t>6</w:t>
      </w:r>
      <w:r w:rsidR="00FE346E">
        <w:t>, 202</w:t>
      </w:r>
      <w:r w:rsidR="009F22AE">
        <w:t>2</w:t>
      </w:r>
    </w:p>
    <w:p w:rsidR="00FA1DDA" w:rsidRDefault="00707EA5">
      <w:pPr>
        <w:pStyle w:val="Heading2"/>
        <w:tabs>
          <w:tab w:val="left" w:pos="9483"/>
        </w:tabs>
        <w:spacing w:before="275"/>
      </w:pPr>
      <w:r>
        <w:t>Participants Full</w:t>
      </w:r>
      <w:r>
        <w:rPr>
          <w:spacing w:val="-8"/>
        </w:rPr>
        <w:t xml:space="preserve"> </w:t>
      </w:r>
      <w:r>
        <w:t xml:space="preserve">Name: </w:t>
      </w:r>
      <w:r>
        <w:rPr>
          <w:u w:val="single"/>
        </w:rPr>
        <w:t xml:space="preserve"> </w:t>
      </w:r>
      <w:r>
        <w:rPr>
          <w:u w:val="single"/>
        </w:rPr>
        <w:tab/>
      </w:r>
    </w:p>
    <w:p w:rsidR="00FA1DDA" w:rsidRDefault="00FA1DDA">
      <w:pPr>
        <w:pStyle w:val="BodyText"/>
        <w:spacing w:before="2"/>
        <w:rPr>
          <w:b/>
          <w:sz w:val="16"/>
        </w:rPr>
      </w:pPr>
    </w:p>
    <w:p w:rsidR="00FA1DDA" w:rsidRDefault="00707EA5">
      <w:pPr>
        <w:tabs>
          <w:tab w:val="left" w:pos="9516"/>
        </w:tabs>
        <w:spacing w:before="90"/>
        <w:ind w:left="302"/>
        <w:rPr>
          <w:b/>
          <w:sz w:val="24"/>
        </w:rPr>
      </w:pPr>
      <w:r>
        <w:rPr>
          <w:b/>
          <w:sz w:val="24"/>
        </w:rPr>
        <w:t>Participants Date of</w:t>
      </w:r>
      <w:r>
        <w:rPr>
          <w:b/>
          <w:spacing w:val="-8"/>
          <w:sz w:val="24"/>
        </w:rPr>
        <w:t xml:space="preserve"> </w:t>
      </w:r>
      <w:r>
        <w:rPr>
          <w:b/>
          <w:sz w:val="24"/>
        </w:rPr>
        <w:t>Birth:</w:t>
      </w:r>
      <w:r>
        <w:rPr>
          <w:b/>
          <w:spacing w:val="1"/>
          <w:sz w:val="24"/>
        </w:rPr>
        <w:t xml:space="preserve"> </w:t>
      </w:r>
      <w:r>
        <w:rPr>
          <w:b/>
          <w:sz w:val="24"/>
          <w:u w:val="single"/>
        </w:rPr>
        <w:t xml:space="preserve"> </w:t>
      </w:r>
      <w:r>
        <w:rPr>
          <w:b/>
          <w:sz w:val="24"/>
          <w:u w:val="single"/>
        </w:rPr>
        <w:tab/>
      </w:r>
    </w:p>
    <w:p w:rsidR="00FA1DDA" w:rsidRDefault="00FA1DDA">
      <w:pPr>
        <w:pStyle w:val="BodyText"/>
        <w:spacing w:before="3" w:after="1"/>
        <w:rPr>
          <w:b/>
        </w:rPr>
      </w:pPr>
    </w:p>
    <w:p w:rsidR="009F22AE" w:rsidRDefault="009F22AE">
      <w:pPr>
        <w:ind w:left="352" w:right="834"/>
        <w:jc w:val="center"/>
        <w:rPr>
          <w:b/>
          <w:sz w:val="36"/>
        </w:rPr>
      </w:pPr>
    </w:p>
    <w:p w:rsidR="00FA1DDA" w:rsidRDefault="00707EA5">
      <w:pPr>
        <w:ind w:left="352" w:right="834"/>
        <w:jc w:val="center"/>
        <w:rPr>
          <w:b/>
          <w:sz w:val="36"/>
        </w:rPr>
      </w:pPr>
      <w:r>
        <w:rPr>
          <w:b/>
          <w:sz w:val="36"/>
        </w:rPr>
        <w:t>Participant Consent &amp; Liability Release</w:t>
      </w:r>
    </w:p>
    <w:p w:rsidR="009F22AE" w:rsidRDefault="009F22AE">
      <w:pPr>
        <w:ind w:left="352" w:right="834"/>
        <w:jc w:val="center"/>
        <w:rPr>
          <w:b/>
          <w:sz w:val="36"/>
        </w:rPr>
      </w:pPr>
    </w:p>
    <w:p w:rsidR="00FA1DDA" w:rsidRDefault="00707EA5">
      <w:pPr>
        <w:pStyle w:val="Heading2"/>
        <w:spacing w:before="70" w:line="276" w:lineRule="auto"/>
        <w:ind w:right="323"/>
      </w:pPr>
      <w:r>
        <w:t>I have read and understand the Rules and Regulations as well as signed the IAFE Code of Show Ring Ethics, and agree to consent and abide by the rules of the competition as stated.</w:t>
      </w:r>
    </w:p>
    <w:p w:rsidR="00FA1DDA" w:rsidRDefault="00707EA5">
      <w:pPr>
        <w:spacing w:before="112"/>
        <w:ind w:left="302" w:right="323"/>
        <w:rPr>
          <w:b/>
          <w:sz w:val="24"/>
        </w:rPr>
      </w:pPr>
      <w:r>
        <w:rPr>
          <w:b/>
          <w:sz w:val="24"/>
        </w:rPr>
        <w:t xml:space="preserve">I acknowledge </w:t>
      </w:r>
      <w:r w:rsidR="00FE346E">
        <w:rPr>
          <w:b/>
          <w:sz w:val="24"/>
        </w:rPr>
        <w:t>that my participation in the</w:t>
      </w:r>
      <w:r>
        <w:rPr>
          <w:b/>
          <w:sz w:val="24"/>
        </w:rPr>
        <w:t xml:space="preserve"> Southern Nash Blue and Gold Livestock show may involve risks including, but not limited to “personal injury or death” and property damage. I assume responsibility for all risks. I indemnify Nash Rocky Mount School System, Southern Nash High School, Southern Nash FFA, its employees, including all teachers, administrators and volunteers </w:t>
      </w:r>
      <w:r w:rsidR="00FE346E">
        <w:rPr>
          <w:b/>
          <w:sz w:val="24"/>
        </w:rPr>
        <w:t>working with students in the</w:t>
      </w:r>
      <w:r>
        <w:rPr>
          <w:b/>
          <w:sz w:val="24"/>
        </w:rPr>
        <w:t xml:space="preserve"> Blue and Gold Livestock show, from any liability arising from, or proximately caused by my participation in this program.</w:t>
      </w:r>
    </w:p>
    <w:p w:rsidR="00FA1DDA" w:rsidRDefault="00FA1DDA">
      <w:pPr>
        <w:pStyle w:val="BodyText"/>
        <w:spacing w:before="11"/>
        <w:rPr>
          <w:b/>
          <w:sz w:val="29"/>
        </w:rPr>
      </w:pPr>
    </w:p>
    <w:p w:rsidR="009F22AE" w:rsidRDefault="009F22AE">
      <w:pPr>
        <w:tabs>
          <w:tab w:val="left" w:pos="7429"/>
          <w:tab w:val="left" w:pos="10044"/>
        </w:tabs>
        <w:ind w:left="302"/>
        <w:rPr>
          <w:b/>
          <w:sz w:val="28"/>
        </w:rPr>
      </w:pPr>
    </w:p>
    <w:p w:rsidR="00FA1DDA" w:rsidRDefault="00707EA5">
      <w:pPr>
        <w:tabs>
          <w:tab w:val="left" w:pos="7429"/>
          <w:tab w:val="left" w:pos="10044"/>
        </w:tabs>
        <w:ind w:left="302"/>
        <w:rPr>
          <w:b/>
          <w:sz w:val="28"/>
        </w:rPr>
      </w:pPr>
      <w:r>
        <w:rPr>
          <w:b/>
          <w:sz w:val="28"/>
        </w:rPr>
        <w:t>Participants</w:t>
      </w:r>
      <w:r>
        <w:rPr>
          <w:b/>
          <w:spacing w:val="-3"/>
          <w:sz w:val="28"/>
        </w:rPr>
        <w:t xml:space="preserve"> </w:t>
      </w:r>
      <w:r>
        <w:rPr>
          <w:b/>
          <w:sz w:val="28"/>
        </w:rPr>
        <w:t>Signature:</w:t>
      </w:r>
      <w:r>
        <w:rPr>
          <w:b/>
          <w:sz w:val="28"/>
          <w:u w:val="single"/>
        </w:rPr>
        <w:t xml:space="preserve"> </w:t>
      </w:r>
      <w:r>
        <w:rPr>
          <w:b/>
          <w:sz w:val="28"/>
          <w:u w:val="single"/>
        </w:rPr>
        <w:tab/>
      </w:r>
      <w:r>
        <w:rPr>
          <w:b/>
          <w:sz w:val="28"/>
        </w:rPr>
        <w:t xml:space="preserve">Date: </w:t>
      </w:r>
      <w:r>
        <w:rPr>
          <w:b/>
          <w:sz w:val="28"/>
          <w:u w:val="single"/>
        </w:rPr>
        <w:t xml:space="preserve"> </w:t>
      </w:r>
      <w:r>
        <w:rPr>
          <w:b/>
          <w:sz w:val="28"/>
          <w:u w:val="single"/>
        </w:rPr>
        <w:tab/>
      </w:r>
    </w:p>
    <w:p w:rsidR="00FA1DDA" w:rsidRDefault="00FA1DDA">
      <w:pPr>
        <w:pStyle w:val="BodyText"/>
        <w:spacing w:before="2"/>
        <w:rPr>
          <w:b/>
          <w:sz w:val="20"/>
        </w:rPr>
      </w:pPr>
    </w:p>
    <w:p w:rsidR="00FA1DDA" w:rsidRDefault="00707EA5">
      <w:pPr>
        <w:tabs>
          <w:tab w:val="left" w:pos="9930"/>
        </w:tabs>
        <w:spacing w:before="89"/>
        <w:ind w:left="302"/>
        <w:rPr>
          <w:b/>
          <w:sz w:val="28"/>
        </w:rPr>
      </w:pPr>
      <w:r>
        <w:rPr>
          <w:b/>
          <w:sz w:val="28"/>
        </w:rPr>
        <w:t>Parent/Guardian Printed</w:t>
      </w:r>
      <w:r>
        <w:rPr>
          <w:b/>
          <w:spacing w:val="-10"/>
          <w:sz w:val="28"/>
        </w:rPr>
        <w:t xml:space="preserve"> </w:t>
      </w:r>
      <w:r>
        <w:rPr>
          <w:b/>
          <w:sz w:val="28"/>
        </w:rPr>
        <w:t xml:space="preserve">Name: </w:t>
      </w:r>
      <w:r>
        <w:rPr>
          <w:b/>
          <w:sz w:val="28"/>
          <w:u w:val="single"/>
        </w:rPr>
        <w:t xml:space="preserve"> </w:t>
      </w:r>
      <w:r>
        <w:rPr>
          <w:b/>
          <w:sz w:val="28"/>
          <w:u w:val="single"/>
        </w:rPr>
        <w:tab/>
      </w:r>
    </w:p>
    <w:p w:rsidR="00FA1DDA" w:rsidRDefault="00FA1DDA">
      <w:pPr>
        <w:pStyle w:val="BodyText"/>
        <w:spacing w:before="3"/>
        <w:rPr>
          <w:b/>
          <w:sz w:val="20"/>
        </w:rPr>
      </w:pPr>
    </w:p>
    <w:p w:rsidR="00FA1DDA" w:rsidRDefault="00707EA5">
      <w:pPr>
        <w:tabs>
          <w:tab w:val="left" w:pos="7338"/>
          <w:tab w:val="left" w:pos="9952"/>
        </w:tabs>
        <w:spacing w:before="89"/>
        <w:ind w:left="302"/>
        <w:rPr>
          <w:b/>
          <w:sz w:val="28"/>
        </w:rPr>
      </w:pPr>
      <w:r>
        <w:rPr>
          <w:b/>
          <w:sz w:val="28"/>
        </w:rPr>
        <w:t>Parent</w:t>
      </w:r>
      <w:r>
        <w:rPr>
          <w:b/>
          <w:spacing w:val="-2"/>
          <w:sz w:val="28"/>
        </w:rPr>
        <w:t xml:space="preserve"> </w:t>
      </w:r>
      <w:r>
        <w:rPr>
          <w:b/>
          <w:sz w:val="28"/>
        </w:rPr>
        <w:t>Signature:</w:t>
      </w:r>
      <w:r>
        <w:rPr>
          <w:b/>
          <w:sz w:val="28"/>
          <w:u w:val="single"/>
        </w:rPr>
        <w:t xml:space="preserve"> </w:t>
      </w:r>
      <w:r>
        <w:rPr>
          <w:b/>
          <w:sz w:val="28"/>
          <w:u w:val="single"/>
        </w:rPr>
        <w:tab/>
      </w:r>
      <w:r>
        <w:rPr>
          <w:b/>
          <w:sz w:val="28"/>
        </w:rPr>
        <w:t xml:space="preserve">Date: </w:t>
      </w:r>
      <w:r>
        <w:rPr>
          <w:b/>
          <w:sz w:val="28"/>
          <w:u w:val="single"/>
        </w:rPr>
        <w:t xml:space="preserve"> </w:t>
      </w:r>
      <w:r>
        <w:rPr>
          <w:b/>
          <w:sz w:val="28"/>
          <w:u w:val="single"/>
        </w:rPr>
        <w:tab/>
      </w:r>
    </w:p>
    <w:p w:rsidR="00FA1DDA" w:rsidRDefault="00FA1DDA">
      <w:pPr>
        <w:pStyle w:val="BodyText"/>
        <w:spacing w:before="1"/>
        <w:rPr>
          <w:b/>
          <w:sz w:val="22"/>
        </w:rPr>
      </w:pPr>
    </w:p>
    <w:p w:rsidR="00FA1DDA" w:rsidRDefault="00707EA5">
      <w:pPr>
        <w:tabs>
          <w:tab w:val="left" w:pos="10006"/>
        </w:tabs>
        <w:spacing w:before="89"/>
        <w:ind w:left="302"/>
        <w:rPr>
          <w:b/>
          <w:sz w:val="28"/>
        </w:rPr>
      </w:pPr>
      <w:r>
        <w:rPr>
          <w:b/>
          <w:sz w:val="28"/>
        </w:rPr>
        <w:t>Parent Contact</w:t>
      </w:r>
      <w:r>
        <w:rPr>
          <w:b/>
          <w:spacing w:val="-8"/>
          <w:sz w:val="28"/>
        </w:rPr>
        <w:t xml:space="preserve"> </w:t>
      </w:r>
      <w:r>
        <w:rPr>
          <w:b/>
          <w:sz w:val="28"/>
        </w:rPr>
        <w:t>Number:</w:t>
      </w:r>
      <w:r>
        <w:rPr>
          <w:b/>
          <w:spacing w:val="1"/>
          <w:sz w:val="28"/>
        </w:rPr>
        <w:t xml:space="preserve"> </w:t>
      </w:r>
      <w:r>
        <w:rPr>
          <w:b/>
          <w:sz w:val="28"/>
          <w:u w:val="single"/>
        </w:rPr>
        <w:t xml:space="preserve"> </w:t>
      </w:r>
      <w:r>
        <w:rPr>
          <w:b/>
          <w:sz w:val="28"/>
          <w:u w:val="single"/>
        </w:rPr>
        <w:tab/>
      </w:r>
    </w:p>
    <w:p w:rsidR="009F22AE" w:rsidRDefault="009F22AE">
      <w:pPr>
        <w:pStyle w:val="BodyText"/>
        <w:spacing w:before="5"/>
        <w:rPr>
          <w:b/>
          <w:sz w:val="17"/>
        </w:rPr>
      </w:pPr>
    </w:p>
    <w:p w:rsidR="009F22AE" w:rsidRDefault="009F22AE">
      <w:pPr>
        <w:pStyle w:val="BodyText"/>
        <w:spacing w:before="5"/>
        <w:rPr>
          <w:b/>
          <w:sz w:val="17"/>
        </w:rPr>
      </w:pPr>
    </w:p>
    <w:p w:rsidR="009F22AE" w:rsidRDefault="009F22AE">
      <w:pPr>
        <w:pStyle w:val="BodyText"/>
        <w:spacing w:before="5"/>
        <w:rPr>
          <w:b/>
          <w:sz w:val="17"/>
        </w:rPr>
      </w:pPr>
    </w:p>
    <w:p w:rsidR="009F22AE" w:rsidRDefault="009F22AE">
      <w:pPr>
        <w:pStyle w:val="BodyText"/>
        <w:spacing w:before="5"/>
        <w:rPr>
          <w:b/>
          <w:sz w:val="17"/>
        </w:rPr>
      </w:pPr>
    </w:p>
    <w:p w:rsidR="009F22AE" w:rsidRDefault="009F22AE">
      <w:pPr>
        <w:pStyle w:val="BodyText"/>
        <w:spacing w:before="5"/>
        <w:rPr>
          <w:b/>
          <w:sz w:val="17"/>
        </w:rPr>
      </w:pPr>
    </w:p>
    <w:p w:rsidR="009F22AE" w:rsidRDefault="009F22AE">
      <w:pPr>
        <w:pStyle w:val="BodyText"/>
        <w:spacing w:before="5"/>
        <w:rPr>
          <w:b/>
          <w:sz w:val="17"/>
        </w:rPr>
      </w:pPr>
    </w:p>
    <w:p w:rsidR="009F22AE" w:rsidRDefault="009F22AE">
      <w:pPr>
        <w:pStyle w:val="BodyText"/>
        <w:spacing w:before="5"/>
        <w:rPr>
          <w:b/>
          <w:sz w:val="17"/>
        </w:rPr>
      </w:pPr>
    </w:p>
    <w:p w:rsidR="009F22AE" w:rsidRDefault="009F22AE">
      <w:pPr>
        <w:pStyle w:val="BodyText"/>
        <w:spacing w:before="5"/>
        <w:rPr>
          <w:b/>
          <w:sz w:val="17"/>
        </w:rPr>
      </w:pPr>
    </w:p>
    <w:p w:rsidR="009F22AE" w:rsidRDefault="009F22AE">
      <w:pPr>
        <w:pStyle w:val="BodyText"/>
        <w:spacing w:before="5"/>
        <w:rPr>
          <w:b/>
          <w:sz w:val="17"/>
        </w:rPr>
      </w:pPr>
    </w:p>
    <w:p w:rsidR="009F22AE" w:rsidRDefault="009F22AE">
      <w:pPr>
        <w:pStyle w:val="BodyText"/>
        <w:spacing w:before="5"/>
        <w:rPr>
          <w:b/>
          <w:sz w:val="17"/>
        </w:rPr>
      </w:pPr>
    </w:p>
    <w:p w:rsidR="00FA1DDA" w:rsidRDefault="007577BF">
      <w:pPr>
        <w:pStyle w:val="BodyText"/>
        <w:spacing w:before="5"/>
        <w:rPr>
          <w:b/>
          <w:sz w:val="17"/>
        </w:rPr>
      </w:pPr>
      <w:r>
        <w:rPr>
          <w:noProof/>
          <w:lang w:bidi="ar-SA"/>
        </w:rPr>
        <mc:AlternateContent>
          <mc:Choice Requires="wpg">
            <w:drawing>
              <wp:anchor distT="0" distB="0" distL="0" distR="0" simplePos="0" relativeHeight="251662336" behindDoc="1" locked="0" layoutInCell="1" allowOverlap="1">
                <wp:simplePos x="0" y="0"/>
                <wp:positionH relativeFrom="page">
                  <wp:posOffset>915670</wp:posOffset>
                </wp:positionH>
                <wp:positionV relativeFrom="paragraph">
                  <wp:posOffset>152400</wp:posOffset>
                </wp:positionV>
                <wp:extent cx="6495415" cy="10763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076325"/>
                          <a:chOff x="1442" y="240"/>
                          <a:chExt cx="10229" cy="1695"/>
                        </a:xfrm>
                      </wpg:grpSpPr>
                      <pic:pic xmlns:pic="http://schemas.openxmlformats.org/drawingml/2006/picture">
                        <pic:nvPicPr>
                          <pic:cNvPr id="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2" y="239"/>
                            <a:ext cx="10229"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1516" y="279"/>
                            <a:ext cx="10080" cy="15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1DDA" w:rsidRDefault="00707EA5">
                              <w:pPr>
                                <w:spacing w:before="33"/>
                                <w:ind w:left="204" w:right="222"/>
                                <w:jc w:val="center"/>
                                <w:rPr>
                                  <w:b/>
                                  <w:sz w:val="24"/>
                                </w:rPr>
                              </w:pPr>
                              <w:r>
                                <w:rPr>
                                  <w:b/>
                                  <w:sz w:val="24"/>
                                </w:rPr>
                                <w:t>This page with completed signatures, registration form (unless completed online), IAFE Code of Show Ring Ethics signature page, along with registration fees should be submitted by</w:t>
                              </w:r>
                            </w:p>
                            <w:p w:rsidR="00FA1DDA" w:rsidRDefault="007577BF">
                              <w:pPr>
                                <w:spacing w:before="4" w:line="435" w:lineRule="exact"/>
                                <w:ind w:left="201" w:right="222"/>
                                <w:jc w:val="center"/>
                                <w:rPr>
                                  <w:b/>
                                  <w:sz w:val="38"/>
                                </w:rPr>
                              </w:pPr>
                              <w:r>
                                <w:rPr>
                                  <w:b/>
                                  <w:sz w:val="38"/>
                                </w:rPr>
                                <w:t xml:space="preserve">March </w:t>
                              </w:r>
                              <w:r w:rsidR="009F22AE">
                                <w:rPr>
                                  <w:b/>
                                  <w:sz w:val="38"/>
                                </w:rPr>
                                <w:t>4</w:t>
                              </w:r>
                              <w:r w:rsidR="00FE346E">
                                <w:rPr>
                                  <w:b/>
                                  <w:sz w:val="38"/>
                                </w:rPr>
                                <w:t xml:space="preserve">, </w:t>
                              </w:r>
                              <w:r w:rsidR="009F22AE">
                                <w:rPr>
                                  <w:b/>
                                  <w:sz w:val="38"/>
                                </w:rPr>
                                <w:t>2022</w:t>
                              </w:r>
                            </w:p>
                            <w:p w:rsidR="00FA1DDA" w:rsidRDefault="00707EA5">
                              <w:pPr>
                                <w:spacing w:line="274" w:lineRule="exact"/>
                                <w:ind w:left="206" w:right="222"/>
                                <w:jc w:val="center"/>
                                <w:rPr>
                                  <w:b/>
                                  <w:i/>
                                  <w:sz w:val="24"/>
                                </w:rPr>
                              </w:pPr>
                              <w:r>
                                <w:rPr>
                                  <w:b/>
                                  <w:i/>
                                  <w:sz w:val="24"/>
                                </w:rPr>
                                <w:t>Attn: Kristina Brake - Southern Nash FFA - 6446 Southern Nash High Road - Bailey, NC 27807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margin-left:72.1pt;margin-top:12pt;width:511.45pt;height:84.75pt;z-index:-251654144;mso-wrap-distance-left:0;mso-wrap-distance-right:0;mso-position-horizontal-relative:page" coordorigin="1442,240" coordsize="10229,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MVhJRgQAAMYLAAAOAAAAZHJzL2Uyb0RvYy54bWzcVttu4zYQfS/QfyD0&#10;rliS5YuE2AvHsoMF0m6wu/0AWqIsYiVSJelLWvTfO0NKdhwHu+nmrQZsD2/DmTlnhnP74djUZM+U&#10;5lLMvPAm8AgTuSy42M68P76u/alHtKGioLUUbOY9Me19mP/6y+2hTVkkK1kXTBFQInR6aGdeZUyb&#10;DgY6r1hD9Y1smYDFUqqGGhiq7aBQ9ADam3oQBcF4cJCqaJXMmdYwm7lFb271lyXLzaey1MyQeuaB&#10;bcb+Kvu7wd/B/JamW0XbiuedGfQnrGgoF3DpSVVGDSU7xa9UNTxXUsvS3OSyGciy5DmzPoA3YfDC&#10;m3sld631ZZsetu0pTBDaF3H6abX57/tHRXgB2HlE0AYgsreSCENzaLcp7LhX7Zf2UTn/QHyQ+TcN&#10;y4OX6zjeus1kc/hNFqCO7oy0oTmWqkEV4DQ5WgSeTgiwoyE5TI7jZBSHI4/ksBYGk/EwGjmM8gqA&#10;xHNhHEcegeUo7uDLq1V3PAyiKOkOjxN7ckBTd7E1tjNuftvyPIVvF1KQrkL6Y+rBKbNTzOuUNG/S&#10;0VD1bdf6gH5LDd/wmpsny2SIERol9o88x1jj4IwOuOzQgVW8lMQYln6PO0HRI4sNEXJZUbFlC91C&#10;Cjhw+yml5KFitNA4jShearHDCys2NW/XvK4RPJQ7fyGLXrDwlZA5hmcy3zVMGJeyitXguhS64q32&#10;iEpZs2HAQPWxCC1TgA0P2uB1yAubRn9H00UQJNGdvxwFSz8OJit/kcQTfxKsJnEQT8NluPwHT4dx&#10;utMMwkDrrOWdrTB7Ze2rOdNVF5eNNqvJntragZGyBvX/1kSYwpCgrVrlnyHYsA9ko5jJKxRLiFw3&#10;D5tPCzbM58giBhpy7Idpc6b/MHGZ0efO98gP1FDa3DPZEBQg1mCpjTXdgx/Ot34LWi0kIm59qcXF&#10;BDjhZl5DKQmS1XQ1jf04Gq8ApSzzF+tl7I/X4WSUDbPlMgt7lCpeFEzgNe8HycZc1rzoearVdrOs&#10;lQNvbT+W64DAedsAyXI2owcWlZ2Jl4RQaO6ixF+PpxM/XscjP5kEUz8Ik7tkHMRJnK0vXXrggr3f&#10;JXKYeckIyt/3fQvs59o3mjbcwNNa82bmTU+baIqpvxKFhdZQXjv5WSjQ/HMoHOcd13uSwiqK8MUn&#10;Ah5u3dcEGL0tz/DZfu3J+1LRloHLqPZc/YZ99fuKuNzJIxmix90mfJuIOcI0VjQbLvdEncvgVc17&#10;dtTpeVvyjcKxe3smV8kXTKG/sM/WKL58ed6XfO/mAaZ1RnXlcsHS3xWO/0iQ/3/aP+c6EgQ54dhh&#10;jptj1yV1vNvI4glopyQUUwAeWmAQKqn+8sgB2smZp//cUWwO6o8CcgJ7z15QvbDpBSpyODrzjEec&#10;uDSuR921im8r0Ox4LeQCuqmS24KNFjorIB9xAGloJdss2gzuGlvsRp+P7a5z+z3/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KLDeuAAAAALAQAADwAAAGRycy9kb3ducmV2Lnht&#10;bEyPTUvDQBCG74L/YRnBm91smlaN2ZRS1FMRbAXxtk2mSWh2NmS3SfrvnZ70Ni/z8H5kq8m2YsDe&#10;N440qFkEAqlwZUOVhq/928MTCB8MlaZ1hBou6GGV395kJi3dSJ847EIl2IR8ajTUIXSplL6o0Ro/&#10;cx0S/46utyaw7CtZ9mZkc9vKOIqW0pqGOKE2HW5qLE67s9XwPppxPVevw/Z03Fx+9ouP761Cre/v&#10;pvULiIBT+IPhWp+rQ86dDu5MpRct6ySJGdUQJ7zpCqjlowJx4Ot5vgCZZ/L/hvwXAAD//wMAUEsD&#10;BAoAAAAAAAAAIQDCeFxoWQoAAFkKAAAUAAAAZHJzL21lZGlhL2ltYWdlMS5wbmeJUE5HDQoaCgAA&#10;AA1JSERSAAAFjQAAAOsIBgAAACWkuaAAAAAGYktHRAD/AP8A/6C9p5MAAAAJcEhZcwAADsQAAA7E&#10;AZUrDhsAAAn5SURBVHic7d3bjttGEEXRouz//2KLnYdRHzV7qFviiHKyFkCQuut5o1BcWmsFAAAA&#10;AABVVaej/wAAAAAAAJ/j56sfWJZl+Tf+CAAAAAAAv197cd3E8uj9dyKxeAwAAAAA8Ll24++jiHwz&#10;Gk+xeJnOAAAAAAD8Odp0vhmPd6PxEIyX2gbj8TEAAAAAAJ+vDcf4eDccf9tpvBOMT9N1fw0AAAAA&#10;gM/Wo/B6uV7H15ZlWeZwfOtGeGMk7seP2k4bC8cAAAAAAJ+l1Ve7naeK18uxDNdVO3uPN9F4mjIe&#10;Y/HPy3mcOgYAAAAA4LONwfh8OfrzVTvTxnuTxuMkcQ/GPRqP08bjjwIAAAAA8Dl6w52njPtzrb4C&#10;8jiVXFVDNL6xy7hPGo/TxnMwbtNjAAAAAADea9m57kH4VNt1FD0kJxiP08bzpPH8xXM4Pg2v78Vi&#10;0RgAAAAA4HjjRonebXvvne9bt5k2fnQjvDEcj0F5vNNevwYAAAAA4Fhj1x0fz613LypX1eOdxnv7&#10;i3ssPtc1Gq8FAAAAAMDRehT+UdfVFKfpPXP33bg1abyn1+a1qn7V9U57YzQ2cQwAAAAA8H49Avdo&#10;vNZr/Tee/VCr7R31+vGrRGMAAAAAgKPN0Xh8rl8/1W+ficbjTe7GPcbn6Ty+FwAAAACA9+mBuK+k&#10;ONc1II/rKR423FcmjXuJ7uF4DMiiMQAAAADAceYdxaf66ran2vbdh17dadx2Ho/Pi8YAAAAAAMeZ&#10;m23tPL7r7yxCnmNxfrC1JhoDAAAAALzZsmTQeLfdvuL0+C0AAAAAAPxfiMYAAAAAAIRoDAAAAABA&#10;iMYAAAAAAIRoDAAAAABAiMYAAAAAAIRoDAAAAABAiMYAAAAAAIRoDAAAAABAiMYAAAAAAIRoDAAA&#10;AABAiMYAAAAAAIRoDAAAAABAiMYAAAAAAIRoDAAAAABAiMYAAAAAAIRoDAAAAABAiMYAAAAAAIRo&#10;DAAAAABAiMYAAAAAAIRoDAAAAABAiMYAAAAAAIRoDAAAAABAiMYAAAAAAIRoDAAAAABAiMYAAAAA&#10;AIRoDAAAAABAiMYAAAAAAIRoDAAAAABAiMYAAAAAAIRoDAAAAABAiMYAAAAAAIRoDAAAAABAiMYA&#10;AAAAAIRoDAAAAABAiMYAAAAAAIRoDAAAAABAiMYAAAAAAIRoDAAAAABAiMYAAAAAAIRoDAAAAABA&#10;iMYAAAAAAIRoDAAAAABAiMYAAAAAAIRoDAAAAABAiMYAAAAAAIRoDAAAAABAiMYAAAAAAIRoDAAA&#10;AABAiMYAAAAAAIRoDAAAAABAiMYAAAAAAIRoDAAAAABAiMYAAAAAAIRoDAAAAABAiMYAAAAAAIRo&#10;DAAAAABAiMYAAAAAAIRoDAAAAABAiMYAAAAAAIRoDAAAAABAiMYAAAAAAIRoDAAAAABAiMYAAAAA&#10;AIRoDAAAAABAiMYAAAAAAIRoDAAAAABAiMYAAAAAAIRoDAAAAABAiMYAAAAAAIRoDAAAAABAiMYA&#10;AAAAAIRoDAAAAABAiMYAAAAAAIRoDAAAAABAiMYAAAAAAIRoDAAAAABAiMYAAAAAAIRoDAAAAABA&#10;iMYAAAAAAIRoDAAAAABAiMYAAAAAAIRoDAAAAABAiMYAAAAAAIRoDAAAAABAiMYAAAAAAIRoDAAA&#10;AABAiMYAAAAAAIRoDAAAAABAiMYAAAAAAIRoDAAAAABAiMYAAAAAAIRoDAAAAABAiMYAAAAAAIRo&#10;DAAAAABAiMYAAAAAAIRoDAAAAABAiMYAAAAAAIRoDAAAAABAiMYAAAAAAIRoDAAAAABAiMYAAAAA&#10;AIRoDAAAAABAiMYAAAAAAIRoDAAAAABAiMYAAAAAAIRoDAAAAABAiMYAAAAAAIRoDAAAAABAiMYA&#10;AAAAAIRoDAAAAABAiMYAAAAAAIRoDAAAAABAiMYAAAAAAIRoDAAAAABAiMYAAAAAAIRoDAAAAABA&#10;iMYAAAAAAIRoDAAAAABAiMYAAAAAAIRoDAAAAABAiMYAAAAAAIRoDAAAAABAiMYAAAAAAIRoDAAA&#10;AABAiMYAAAAAAIRoDAAAAABAiMYAAAAAAIRoDAAAAABAiMYAAAAAAIRoDAAAAABAiMYAAAAAAIRo&#10;DAAAAABAiMYAAAAAAIRoDAAAAABAiMYAAAAAAIRoDAAAAABAiMYAAAAAAIRoDAAAAABAiMYAAAAA&#10;AIRoDAAAAABAiMYAAAAAAIRoDAAAAABAiMYAAAAAAIRoDAAAAABAiMYAAAAAAIRoDAAAAABAiMYA&#10;AAAAAIRoDAAAAABAiMYAAAAAAIRoDAAAAABAiMYAAAAAAIRoDAAAAABAiMYAAAAAAIRoDAAAAABA&#10;iMYAAAAAAIRoDAAAAABAiMYAAAAAAIRoDAAAAABAiMYAAAAAAIRoDAAAAABAiMYAAAAAAIRoDAAA&#10;AABAiMYAAAAAAIRoDAAAAABAiMYAAAAAAIRoDAAAAABAiMYAAAAAAIRoDAAAAABAiMYAAAAAAIRo&#10;DAAAAABAiMYAAAAAAIRoDAAAAABAiMYAAAAAAIRoDAAAAABAiMYAAAAAAIRoDAAAAABAiMYAAAAA&#10;AIRoDAAAAABAiMYAAAAAAIRoDAAAAABAiMYAAAAAAIRoDAAAAABAiMYAAAAAAIRoDAAAAABAiMYA&#10;AAAAAIRoDAAAAABAiMYAAAAAAIRoDAAAAABAiMYAAAAAAIRoDAAAAABAiMYAAAAAAIRoDAAAAABA&#10;iMYAAAAAAIRoDAAAAABAiMYAAAAAAIRoDAAAAABA/Hzx/cudo5Zl+a1/DgAAAACApyzDebffPuvZ&#10;aNy/uE0/dLo817XvHwUAAAAA4F/Ww/DpcszB+Olw/Ew0Hr/0VFXr8MOtRGMAAAAAgKPN0fhHXeNx&#10;P7d6Ih6/Omlclx9r02vr5Vo0BgAAAAB4v71o3I+X1lS8stN4Dsf98VqiMQAAAADAkcZovNQ1GPeI&#10;/LRb0XhcOzFPFfdgvNZ1pHktAAAAAACO1tdRjEfVCwO/e9F43lE8BuS5Vi91OzADAAAAAPAe8w3v&#10;5gnjduP4Zo7GfRFy/8A6HfPOi72b4QEAAAAAcIw5Hlftt95xEHjTd29NGo9fcq7t3fXmOj2eAQAA&#10;AAA43jwgfL4cYzS+P2ncWmvLsvT6PIbjc22DcQ/I448DAAAAAPCZeij+VTfCcWstnffeTuN1em6t&#10;7S5jAAAAAAA+2zwg3KPxbjCumqLxMG08flHV92hcJRwDAAAAAHyqNl3P+4zXurFFYpki8teT1zUV&#10;fap4njAWjAEAAAAAPt+4u3icMN6dMq66EY2rvoXjfhaLAQAAAAD+LG3vvBeMq+5E46pNOM5T//Tf&#10;AQAAAADwdpsQfCsYVz2Ixps3fg/IAAAAAAD8Ie6F4tHT0RgAAAAAgP++09F/AAAAAACAz/EX7YFW&#10;966Giv0AAAAASUVORK5CYIJQSwECLQAUAAYACAAAACEAsYJntgoBAAATAgAAEwAAAAAAAAAAAAAA&#10;AAAAAAAAW0NvbnRlbnRfVHlwZXNdLnhtbFBLAQItABQABgAIAAAAIQA4/SH/1gAAAJQBAAALAAAA&#10;AAAAAAAAAAAAADsBAABfcmVscy8ucmVsc1BLAQItABQABgAIAAAAIQCbMVhJRgQAAMYLAAAOAAAA&#10;AAAAAAAAAAAAADoCAABkcnMvZTJvRG9jLnhtbFBLAQItABQABgAIAAAAIQCqJg6+vAAAACEBAAAZ&#10;AAAAAAAAAAAAAAAAAKwGAABkcnMvX3JlbHMvZTJvRG9jLnhtbC5yZWxzUEsBAi0AFAAGAAgAAAAh&#10;AGyiw3rgAAAACwEAAA8AAAAAAAAAAAAAAAAAnwcAAGRycy9kb3ducmV2LnhtbFBLAQItAAoAAAAA&#10;AAAAIQDCeFxoWQoAAFkKAAAUAAAAAAAAAAAAAAAAAKwIAABkcnMvbWVkaWEvaW1hZ2UxLnBuZ1BL&#10;BQYAAAAABgAGAHwBAAA3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1442;top:239;width:10229;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BQ/wQAAANoAAAAPAAAAZHJzL2Rvd25yZXYueG1sRI9Pi8Iw&#10;FMTvgt8hPMGbpvbgSjWKfxA9LWwVvD6aZ1ttXkITtX77zcKCx2FmfsMsVp1pxJNaX1tWMBknIIgL&#10;q2suFZxP+9EMhA/IGhvLpOBNHlbLfm+BmbYv/qFnHkoRIewzVFCF4DIpfVGRQT+2jjh6V9saDFG2&#10;pdQtviLcNDJNkqk0WHNcqNDRtqLinj+MAqd3nf3ebNw9z9Ov4hQuye1yUGo46NZzEIG68An/t49a&#10;QQp/V+INkMtfAAAA//8DAFBLAQItABQABgAIAAAAIQDb4fbL7gAAAIUBAAATAAAAAAAAAAAAAAAA&#10;AAAAAABbQ29udGVudF9UeXBlc10ueG1sUEsBAi0AFAAGAAgAAAAhAFr0LFu/AAAAFQEAAAsAAAAA&#10;AAAAAAAAAAAAHwEAAF9yZWxzLy5yZWxzUEsBAi0AFAAGAAgAAAAhAHtgFD/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3" o:spid="_x0000_s1031" type="#_x0000_t202" style="position:absolute;left:1516;top:279;width:1008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TCxAAAANoAAAAPAAAAZHJzL2Rvd25yZXYueG1sRI9Ba8JA&#10;FITvQv/D8gq9iG5so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DakZMLEAAAA2gAAAA8A&#10;AAAAAAAAAAAAAAAABwIAAGRycy9kb3ducmV2LnhtbFBLBQYAAAAAAwADALcAAAD4AgAAAAA=&#10;" filled="f">
                  <v:textbox inset="0,0,0,0">
                    <w:txbxContent>
                      <w:p w:rsidR="00FA1DDA" w:rsidRDefault="00707EA5">
                        <w:pPr>
                          <w:spacing w:before="33"/>
                          <w:ind w:left="204" w:right="222"/>
                          <w:jc w:val="center"/>
                          <w:rPr>
                            <w:b/>
                            <w:sz w:val="24"/>
                          </w:rPr>
                        </w:pPr>
                        <w:r>
                          <w:rPr>
                            <w:b/>
                            <w:sz w:val="24"/>
                          </w:rPr>
                          <w:t>This page with completed signatures, registration form (unless completed online), IAFE Code of Show Ring Ethics signature page, along with registration fees should be submitted by</w:t>
                        </w:r>
                      </w:p>
                      <w:p w:rsidR="00FA1DDA" w:rsidRDefault="007577BF">
                        <w:pPr>
                          <w:spacing w:before="4" w:line="435" w:lineRule="exact"/>
                          <w:ind w:left="201" w:right="222"/>
                          <w:jc w:val="center"/>
                          <w:rPr>
                            <w:b/>
                            <w:sz w:val="38"/>
                          </w:rPr>
                        </w:pPr>
                        <w:r>
                          <w:rPr>
                            <w:b/>
                            <w:sz w:val="38"/>
                          </w:rPr>
                          <w:t xml:space="preserve">March </w:t>
                        </w:r>
                        <w:r w:rsidR="009F22AE">
                          <w:rPr>
                            <w:b/>
                            <w:sz w:val="38"/>
                          </w:rPr>
                          <w:t>4</w:t>
                        </w:r>
                        <w:r w:rsidR="00FE346E">
                          <w:rPr>
                            <w:b/>
                            <w:sz w:val="38"/>
                          </w:rPr>
                          <w:t xml:space="preserve">, </w:t>
                        </w:r>
                        <w:r w:rsidR="009F22AE">
                          <w:rPr>
                            <w:b/>
                            <w:sz w:val="38"/>
                          </w:rPr>
                          <w:t>2022</w:t>
                        </w:r>
                      </w:p>
                      <w:p w:rsidR="00FA1DDA" w:rsidRDefault="00707EA5">
                        <w:pPr>
                          <w:spacing w:line="274" w:lineRule="exact"/>
                          <w:ind w:left="206" w:right="222"/>
                          <w:jc w:val="center"/>
                          <w:rPr>
                            <w:b/>
                            <w:i/>
                            <w:sz w:val="24"/>
                          </w:rPr>
                        </w:pPr>
                        <w:r>
                          <w:rPr>
                            <w:b/>
                            <w:i/>
                            <w:sz w:val="24"/>
                          </w:rPr>
                          <w:t>Attn: Kristina Brake - Southern Nash FFA - 6446 Southern Nash High Road - Bailey, NC 27807</w:t>
                        </w:r>
                      </w:p>
                    </w:txbxContent>
                  </v:textbox>
                </v:shape>
                <w10:wrap type="topAndBottom" anchorx="page"/>
              </v:group>
            </w:pict>
          </mc:Fallback>
        </mc:AlternateContent>
      </w:r>
    </w:p>
    <w:sectPr w:rsidR="00FA1DDA">
      <w:pgSz w:w="12240" w:h="15840"/>
      <w:pgMar w:top="1220" w:right="5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6048"/>
    <w:multiLevelType w:val="hybridMultilevel"/>
    <w:tmpl w:val="FF925194"/>
    <w:lvl w:ilvl="0" w:tplc="2B6C2B52">
      <w:start w:val="1"/>
      <w:numFmt w:val="decimal"/>
      <w:lvlText w:val="%1."/>
      <w:lvlJc w:val="left"/>
      <w:pPr>
        <w:ind w:left="542" w:hanging="240"/>
        <w:jc w:val="left"/>
      </w:pPr>
      <w:rPr>
        <w:rFonts w:ascii="Times New Roman" w:eastAsia="Times New Roman" w:hAnsi="Times New Roman" w:cs="Times New Roman" w:hint="default"/>
        <w:spacing w:val="-2"/>
        <w:w w:val="99"/>
        <w:sz w:val="24"/>
        <w:szCs w:val="24"/>
        <w:lang w:val="en-US" w:eastAsia="en-US" w:bidi="en-US"/>
      </w:rPr>
    </w:lvl>
    <w:lvl w:ilvl="1" w:tplc="301622C2">
      <w:numFmt w:val="bullet"/>
      <w:lvlText w:val="•"/>
      <w:lvlJc w:val="left"/>
      <w:pPr>
        <w:ind w:left="1516" w:hanging="240"/>
      </w:pPr>
      <w:rPr>
        <w:rFonts w:hint="default"/>
        <w:lang w:val="en-US" w:eastAsia="en-US" w:bidi="en-US"/>
      </w:rPr>
    </w:lvl>
    <w:lvl w:ilvl="2" w:tplc="E3F613F4">
      <w:numFmt w:val="bullet"/>
      <w:lvlText w:val="•"/>
      <w:lvlJc w:val="left"/>
      <w:pPr>
        <w:ind w:left="2492" w:hanging="240"/>
      </w:pPr>
      <w:rPr>
        <w:rFonts w:hint="default"/>
        <w:lang w:val="en-US" w:eastAsia="en-US" w:bidi="en-US"/>
      </w:rPr>
    </w:lvl>
    <w:lvl w:ilvl="3" w:tplc="E0C690A6">
      <w:numFmt w:val="bullet"/>
      <w:lvlText w:val="•"/>
      <w:lvlJc w:val="left"/>
      <w:pPr>
        <w:ind w:left="3468" w:hanging="240"/>
      </w:pPr>
      <w:rPr>
        <w:rFonts w:hint="default"/>
        <w:lang w:val="en-US" w:eastAsia="en-US" w:bidi="en-US"/>
      </w:rPr>
    </w:lvl>
    <w:lvl w:ilvl="4" w:tplc="BE148DDC">
      <w:numFmt w:val="bullet"/>
      <w:lvlText w:val="•"/>
      <w:lvlJc w:val="left"/>
      <w:pPr>
        <w:ind w:left="4444" w:hanging="240"/>
      </w:pPr>
      <w:rPr>
        <w:rFonts w:hint="default"/>
        <w:lang w:val="en-US" w:eastAsia="en-US" w:bidi="en-US"/>
      </w:rPr>
    </w:lvl>
    <w:lvl w:ilvl="5" w:tplc="97F07014">
      <w:numFmt w:val="bullet"/>
      <w:lvlText w:val="•"/>
      <w:lvlJc w:val="left"/>
      <w:pPr>
        <w:ind w:left="5420" w:hanging="240"/>
      </w:pPr>
      <w:rPr>
        <w:rFonts w:hint="default"/>
        <w:lang w:val="en-US" w:eastAsia="en-US" w:bidi="en-US"/>
      </w:rPr>
    </w:lvl>
    <w:lvl w:ilvl="6" w:tplc="113439CE">
      <w:numFmt w:val="bullet"/>
      <w:lvlText w:val="•"/>
      <w:lvlJc w:val="left"/>
      <w:pPr>
        <w:ind w:left="6396" w:hanging="240"/>
      </w:pPr>
      <w:rPr>
        <w:rFonts w:hint="default"/>
        <w:lang w:val="en-US" w:eastAsia="en-US" w:bidi="en-US"/>
      </w:rPr>
    </w:lvl>
    <w:lvl w:ilvl="7" w:tplc="DFFA25D8">
      <w:numFmt w:val="bullet"/>
      <w:lvlText w:val="•"/>
      <w:lvlJc w:val="left"/>
      <w:pPr>
        <w:ind w:left="7372" w:hanging="240"/>
      </w:pPr>
      <w:rPr>
        <w:rFonts w:hint="default"/>
        <w:lang w:val="en-US" w:eastAsia="en-US" w:bidi="en-US"/>
      </w:rPr>
    </w:lvl>
    <w:lvl w:ilvl="8" w:tplc="132C0274">
      <w:numFmt w:val="bullet"/>
      <w:lvlText w:val="•"/>
      <w:lvlJc w:val="left"/>
      <w:pPr>
        <w:ind w:left="8348" w:hanging="240"/>
      </w:pPr>
      <w:rPr>
        <w:rFonts w:hint="default"/>
        <w:lang w:val="en-US" w:eastAsia="en-US" w:bidi="en-US"/>
      </w:rPr>
    </w:lvl>
  </w:abstractNum>
  <w:abstractNum w:abstractNumId="1" w15:restartNumberingAfterBreak="0">
    <w:nsid w:val="342B0BE0"/>
    <w:multiLevelType w:val="hybridMultilevel"/>
    <w:tmpl w:val="626E8734"/>
    <w:lvl w:ilvl="0" w:tplc="6A884F54">
      <w:start w:val="5"/>
      <w:numFmt w:val="decimal"/>
      <w:lvlText w:val="%1."/>
      <w:lvlJc w:val="left"/>
      <w:pPr>
        <w:ind w:left="573" w:hanging="243"/>
        <w:jc w:val="left"/>
      </w:pPr>
      <w:rPr>
        <w:rFonts w:ascii="Times New Roman" w:eastAsia="Times New Roman" w:hAnsi="Times New Roman" w:cs="Times New Roman" w:hint="default"/>
        <w:w w:val="100"/>
        <w:sz w:val="24"/>
        <w:szCs w:val="24"/>
        <w:lang w:val="en-US" w:eastAsia="en-US" w:bidi="en-US"/>
      </w:rPr>
    </w:lvl>
    <w:lvl w:ilvl="1" w:tplc="B9BE6482">
      <w:numFmt w:val="bullet"/>
      <w:lvlText w:val="•"/>
      <w:lvlJc w:val="left"/>
      <w:pPr>
        <w:ind w:left="1552" w:hanging="243"/>
      </w:pPr>
      <w:rPr>
        <w:rFonts w:hint="default"/>
        <w:lang w:val="en-US" w:eastAsia="en-US" w:bidi="en-US"/>
      </w:rPr>
    </w:lvl>
    <w:lvl w:ilvl="2" w:tplc="3A9E2610">
      <w:numFmt w:val="bullet"/>
      <w:lvlText w:val="•"/>
      <w:lvlJc w:val="left"/>
      <w:pPr>
        <w:ind w:left="2524" w:hanging="243"/>
      </w:pPr>
      <w:rPr>
        <w:rFonts w:hint="default"/>
        <w:lang w:val="en-US" w:eastAsia="en-US" w:bidi="en-US"/>
      </w:rPr>
    </w:lvl>
    <w:lvl w:ilvl="3" w:tplc="9A58A3BE">
      <w:numFmt w:val="bullet"/>
      <w:lvlText w:val="•"/>
      <w:lvlJc w:val="left"/>
      <w:pPr>
        <w:ind w:left="3496" w:hanging="243"/>
      </w:pPr>
      <w:rPr>
        <w:rFonts w:hint="default"/>
        <w:lang w:val="en-US" w:eastAsia="en-US" w:bidi="en-US"/>
      </w:rPr>
    </w:lvl>
    <w:lvl w:ilvl="4" w:tplc="4CF813E0">
      <w:numFmt w:val="bullet"/>
      <w:lvlText w:val="•"/>
      <w:lvlJc w:val="left"/>
      <w:pPr>
        <w:ind w:left="4468" w:hanging="243"/>
      </w:pPr>
      <w:rPr>
        <w:rFonts w:hint="default"/>
        <w:lang w:val="en-US" w:eastAsia="en-US" w:bidi="en-US"/>
      </w:rPr>
    </w:lvl>
    <w:lvl w:ilvl="5" w:tplc="E46238EC">
      <w:numFmt w:val="bullet"/>
      <w:lvlText w:val="•"/>
      <w:lvlJc w:val="left"/>
      <w:pPr>
        <w:ind w:left="5440" w:hanging="243"/>
      </w:pPr>
      <w:rPr>
        <w:rFonts w:hint="default"/>
        <w:lang w:val="en-US" w:eastAsia="en-US" w:bidi="en-US"/>
      </w:rPr>
    </w:lvl>
    <w:lvl w:ilvl="6" w:tplc="26028648">
      <w:numFmt w:val="bullet"/>
      <w:lvlText w:val="•"/>
      <w:lvlJc w:val="left"/>
      <w:pPr>
        <w:ind w:left="6412" w:hanging="243"/>
      </w:pPr>
      <w:rPr>
        <w:rFonts w:hint="default"/>
        <w:lang w:val="en-US" w:eastAsia="en-US" w:bidi="en-US"/>
      </w:rPr>
    </w:lvl>
    <w:lvl w:ilvl="7" w:tplc="E00E3DB2">
      <w:numFmt w:val="bullet"/>
      <w:lvlText w:val="•"/>
      <w:lvlJc w:val="left"/>
      <w:pPr>
        <w:ind w:left="7384" w:hanging="243"/>
      </w:pPr>
      <w:rPr>
        <w:rFonts w:hint="default"/>
        <w:lang w:val="en-US" w:eastAsia="en-US" w:bidi="en-US"/>
      </w:rPr>
    </w:lvl>
    <w:lvl w:ilvl="8" w:tplc="3E9EB366">
      <w:numFmt w:val="bullet"/>
      <w:lvlText w:val="•"/>
      <w:lvlJc w:val="left"/>
      <w:pPr>
        <w:ind w:left="8356" w:hanging="243"/>
      </w:pPr>
      <w:rPr>
        <w:rFonts w:hint="default"/>
        <w:lang w:val="en-US" w:eastAsia="en-US" w:bidi="en-US"/>
      </w:rPr>
    </w:lvl>
  </w:abstractNum>
  <w:abstractNum w:abstractNumId="2" w15:restartNumberingAfterBreak="0">
    <w:nsid w:val="4C3306D8"/>
    <w:multiLevelType w:val="hybridMultilevel"/>
    <w:tmpl w:val="9A16D1B4"/>
    <w:lvl w:ilvl="0" w:tplc="66FC32B4">
      <w:start w:val="1"/>
      <w:numFmt w:val="decimal"/>
      <w:lvlText w:val="%1."/>
      <w:lvlJc w:val="left"/>
      <w:pPr>
        <w:ind w:left="573" w:hanging="272"/>
        <w:jc w:val="left"/>
      </w:pPr>
      <w:rPr>
        <w:rFonts w:ascii="Times New Roman" w:eastAsia="Times New Roman" w:hAnsi="Times New Roman" w:cs="Times New Roman" w:hint="default"/>
        <w:spacing w:val="-29"/>
        <w:w w:val="99"/>
        <w:sz w:val="24"/>
        <w:szCs w:val="24"/>
        <w:lang w:val="en-US" w:eastAsia="en-US" w:bidi="en-US"/>
      </w:rPr>
    </w:lvl>
    <w:lvl w:ilvl="1" w:tplc="787A72E8">
      <w:numFmt w:val="bullet"/>
      <w:lvlText w:val="•"/>
      <w:lvlJc w:val="left"/>
      <w:pPr>
        <w:ind w:left="1380" w:hanging="272"/>
      </w:pPr>
      <w:rPr>
        <w:rFonts w:hint="default"/>
        <w:lang w:val="en-US" w:eastAsia="en-US" w:bidi="en-US"/>
      </w:rPr>
    </w:lvl>
    <w:lvl w:ilvl="2" w:tplc="B986E87E">
      <w:numFmt w:val="bullet"/>
      <w:lvlText w:val="•"/>
      <w:lvlJc w:val="left"/>
      <w:pPr>
        <w:ind w:left="2371" w:hanging="272"/>
      </w:pPr>
      <w:rPr>
        <w:rFonts w:hint="default"/>
        <w:lang w:val="en-US" w:eastAsia="en-US" w:bidi="en-US"/>
      </w:rPr>
    </w:lvl>
    <w:lvl w:ilvl="3" w:tplc="AB765BFA">
      <w:numFmt w:val="bullet"/>
      <w:lvlText w:val="•"/>
      <w:lvlJc w:val="left"/>
      <w:pPr>
        <w:ind w:left="3362" w:hanging="272"/>
      </w:pPr>
      <w:rPr>
        <w:rFonts w:hint="default"/>
        <w:lang w:val="en-US" w:eastAsia="en-US" w:bidi="en-US"/>
      </w:rPr>
    </w:lvl>
    <w:lvl w:ilvl="4" w:tplc="08E69906">
      <w:numFmt w:val="bullet"/>
      <w:lvlText w:val="•"/>
      <w:lvlJc w:val="left"/>
      <w:pPr>
        <w:ind w:left="4353" w:hanging="272"/>
      </w:pPr>
      <w:rPr>
        <w:rFonts w:hint="default"/>
        <w:lang w:val="en-US" w:eastAsia="en-US" w:bidi="en-US"/>
      </w:rPr>
    </w:lvl>
    <w:lvl w:ilvl="5" w:tplc="1F009EBE">
      <w:numFmt w:val="bullet"/>
      <w:lvlText w:val="•"/>
      <w:lvlJc w:val="left"/>
      <w:pPr>
        <w:ind w:left="5344" w:hanging="272"/>
      </w:pPr>
      <w:rPr>
        <w:rFonts w:hint="default"/>
        <w:lang w:val="en-US" w:eastAsia="en-US" w:bidi="en-US"/>
      </w:rPr>
    </w:lvl>
    <w:lvl w:ilvl="6" w:tplc="4FA6EBFE">
      <w:numFmt w:val="bullet"/>
      <w:lvlText w:val="•"/>
      <w:lvlJc w:val="left"/>
      <w:pPr>
        <w:ind w:left="6335" w:hanging="272"/>
      </w:pPr>
      <w:rPr>
        <w:rFonts w:hint="default"/>
        <w:lang w:val="en-US" w:eastAsia="en-US" w:bidi="en-US"/>
      </w:rPr>
    </w:lvl>
    <w:lvl w:ilvl="7" w:tplc="F44CB8EC">
      <w:numFmt w:val="bullet"/>
      <w:lvlText w:val="•"/>
      <w:lvlJc w:val="left"/>
      <w:pPr>
        <w:ind w:left="7326" w:hanging="272"/>
      </w:pPr>
      <w:rPr>
        <w:rFonts w:hint="default"/>
        <w:lang w:val="en-US" w:eastAsia="en-US" w:bidi="en-US"/>
      </w:rPr>
    </w:lvl>
    <w:lvl w:ilvl="8" w:tplc="C8C4A4E6">
      <w:numFmt w:val="bullet"/>
      <w:lvlText w:val="•"/>
      <w:lvlJc w:val="left"/>
      <w:pPr>
        <w:ind w:left="8317" w:hanging="272"/>
      </w:pPr>
      <w:rPr>
        <w:rFonts w:hint="default"/>
        <w:lang w:val="en-US" w:eastAsia="en-US" w:bidi="en-US"/>
      </w:rPr>
    </w:lvl>
  </w:abstractNum>
  <w:abstractNum w:abstractNumId="3" w15:restartNumberingAfterBreak="0">
    <w:nsid w:val="5929303F"/>
    <w:multiLevelType w:val="hybridMultilevel"/>
    <w:tmpl w:val="2318CB92"/>
    <w:lvl w:ilvl="0" w:tplc="5986EA46">
      <w:start w:val="1"/>
      <w:numFmt w:val="decimal"/>
      <w:lvlText w:val="%1."/>
      <w:lvlJc w:val="left"/>
      <w:pPr>
        <w:ind w:left="573" w:hanging="240"/>
        <w:jc w:val="left"/>
      </w:pPr>
      <w:rPr>
        <w:rFonts w:ascii="Times New Roman" w:eastAsia="Times New Roman" w:hAnsi="Times New Roman" w:cs="Times New Roman" w:hint="default"/>
        <w:spacing w:val="-3"/>
        <w:w w:val="99"/>
        <w:sz w:val="24"/>
        <w:szCs w:val="24"/>
        <w:lang w:val="en-US" w:eastAsia="en-US" w:bidi="en-US"/>
      </w:rPr>
    </w:lvl>
    <w:lvl w:ilvl="1" w:tplc="2884A592">
      <w:numFmt w:val="bullet"/>
      <w:lvlText w:val="•"/>
      <w:lvlJc w:val="left"/>
      <w:pPr>
        <w:ind w:left="1552" w:hanging="240"/>
      </w:pPr>
      <w:rPr>
        <w:rFonts w:hint="default"/>
        <w:lang w:val="en-US" w:eastAsia="en-US" w:bidi="en-US"/>
      </w:rPr>
    </w:lvl>
    <w:lvl w:ilvl="2" w:tplc="5AFA8BBE">
      <w:numFmt w:val="bullet"/>
      <w:lvlText w:val="•"/>
      <w:lvlJc w:val="left"/>
      <w:pPr>
        <w:ind w:left="2524" w:hanging="240"/>
      </w:pPr>
      <w:rPr>
        <w:rFonts w:hint="default"/>
        <w:lang w:val="en-US" w:eastAsia="en-US" w:bidi="en-US"/>
      </w:rPr>
    </w:lvl>
    <w:lvl w:ilvl="3" w:tplc="7AEE86F0">
      <w:numFmt w:val="bullet"/>
      <w:lvlText w:val="•"/>
      <w:lvlJc w:val="left"/>
      <w:pPr>
        <w:ind w:left="3496" w:hanging="240"/>
      </w:pPr>
      <w:rPr>
        <w:rFonts w:hint="default"/>
        <w:lang w:val="en-US" w:eastAsia="en-US" w:bidi="en-US"/>
      </w:rPr>
    </w:lvl>
    <w:lvl w:ilvl="4" w:tplc="414EAF0C">
      <w:numFmt w:val="bullet"/>
      <w:lvlText w:val="•"/>
      <w:lvlJc w:val="left"/>
      <w:pPr>
        <w:ind w:left="4468" w:hanging="240"/>
      </w:pPr>
      <w:rPr>
        <w:rFonts w:hint="default"/>
        <w:lang w:val="en-US" w:eastAsia="en-US" w:bidi="en-US"/>
      </w:rPr>
    </w:lvl>
    <w:lvl w:ilvl="5" w:tplc="F246253E">
      <w:numFmt w:val="bullet"/>
      <w:lvlText w:val="•"/>
      <w:lvlJc w:val="left"/>
      <w:pPr>
        <w:ind w:left="5440" w:hanging="240"/>
      </w:pPr>
      <w:rPr>
        <w:rFonts w:hint="default"/>
        <w:lang w:val="en-US" w:eastAsia="en-US" w:bidi="en-US"/>
      </w:rPr>
    </w:lvl>
    <w:lvl w:ilvl="6" w:tplc="46D263E2">
      <w:numFmt w:val="bullet"/>
      <w:lvlText w:val="•"/>
      <w:lvlJc w:val="left"/>
      <w:pPr>
        <w:ind w:left="6412" w:hanging="240"/>
      </w:pPr>
      <w:rPr>
        <w:rFonts w:hint="default"/>
        <w:lang w:val="en-US" w:eastAsia="en-US" w:bidi="en-US"/>
      </w:rPr>
    </w:lvl>
    <w:lvl w:ilvl="7" w:tplc="59E2AD12">
      <w:numFmt w:val="bullet"/>
      <w:lvlText w:val="•"/>
      <w:lvlJc w:val="left"/>
      <w:pPr>
        <w:ind w:left="7384" w:hanging="240"/>
      </w:pPr>
      <w:rPr>
        <w:rFonts w:hint="default"/>
        <w:lang w:val="en-US" w:eastAsia="en-US" w:bidi="en-US"/>
      </w:rPr>
    </w:lvl>
    <w:lvl w:ilvl="8" w:tplc="283AB8B8">
      <w:numFmt w:val="bullet"/>
      <w:lvlText w:val="•"/>
      <w:lvlJc w:val="left"/>
      <w:pPr>
        <w:ind w:left="8356" w:hanging="240"/>
      </w:pPr>
      <w:rPr>
        <w:rFonts w:hint="default"/>
        <w:lang w:val="en-US" w:eastAsia="en-US" w:bidi="en-US"/>
      </w:rPr>
    </w:lvl>
  </w:abstractNum>
  <w:abstractNum w:abstractNumId="4" w15:restartNumberingAfterBreak="0">
    <w:nsid w:val="6766722A"/>
    <w:multiLevelType w:val="hybridMultilevel"/>
    <w:tmpl w:val="EBE0722E"/>
    <w:lvl w:ilvl="0" w:tplc="EFFEA406">
      <w:start w:val="1"/>
      <w:numFmt w:val="decimal"/>
      <w:lvlText w:val="%1."/>
      <w:lvlJc w:val="left"/>
      <w:pPr>
        <w:ind w:left="573" w:hanging="264"/>
        <w:jc w:val="left"/>
      </w:pPr>
      <w:rPr>
        <w:rFonts w:ascii="Times New Roman" w:eastAsia="Times New Roman" w:hAnsi="Times New Roman" w:cs="Times New Roman" w:hint="default"/>
        <w:w w:val="100"/>
        <w:sz w:val="24"/>
        <w:szCs w:val="24"/>
        <w:lang w:val="en-US" w:eastAsia="en-US" w:bidi="en-US"/>
      </w:rPr>
    </w:lvl>
    <w:lvl w:ilvl="1" w:tplc="28465290">
      <w:numFmt w:val="bullet"/>
      <w:lvlText w:val="•"/>
      <w:lvlJc w:val="left"/>
      <w:pPr>
        <w:ind w:left="1552" w:hanging="264"/>
      </w:pPr>
      <w:rPr>
        <w:rFonts w:hint="default"/>
        <w:lang w:val="en-US" w:eastAsia="en-US" w:bidi="en-US"/>
      </w:rPr>
    </w:lvl>
    <w:lvl w:ilvl="2" w:tplc="E3A02B4E">
      <w:numFmt w:val="bullet"/>
      <w:lvlText w:val="•"/>
      <w:lvlJc w:val="left"/>
      <w:pPr>
        <w:ind w:left="2524" w:hanging="264"/>
      </w:pPr>
      <w:rPr>
        <w:rFonts w:hint="default"/>
        <w:lang w:val="en-US" w:eastAsia="en-US" w:bidi="en-US"/>
      </w:rPr>
    </w:lvl>
    <w:lvl w:ilvl="3" w:tplc="D414894C">
      <w:numFmt w:val="bullet"/>
      <w:lvlText w:val="•"/>
      <w:lvlJc w:val="left"/>
      <w:pPr>
        <w:ind w:left="3496" w:hanging="264"/>
      </w:pPr>
      <w:rPr>
        <w:rFonts w:hint="default"/>
        <w:lang w:val="en-US" w:eastAsia="en-US" w:bidi="en-US"/>
      </w:rPr>
    </w:lvl>
    <w:lvl w:ilvl="4" w:tplc="A746A736">
      <w:numFmt w:val="bullet"/>
      <w:lvlText w:val="•"/>
      <w:lvlJc w:val="left"/>
      <w:pPr>
        <w:ind w:left="4468" w:hanging="264"/>
      </w:pPr>
      <w:rPr>
        <w:rFonts w:hint="default"/>
        <w:lang w:val="en-US" w:eastAsia="en-US" w:bidi="en-US"/>
      </w:rPr>
    </w:lvl>
    <w:lvl w:ilvl="5" w:tplc="2D24373C">
      <w:numFmt w:val="bullet"/>
      <w:lvlText w:val="•"/>
      <w:lvlJc w:val="left"/>
      <w:pPr>
        <w:ind w:left="5440" w:hanging="264"/>
      </w:pPr>
      <w:rPr>
        <w:rFonts w:hint="default"/>
        <w:lang w:val="en-US" w:eastAsia="en-US" w:bidi="en-US"/>
      </w:rPr>
    </w:lvl>
    <w:lvl w:ilvl="6" w:tplc="89180634">
      <w:numFmt w:val="bullet"/>
      <w:lvlText w:val="•"/>
      <w:lvlJc w:val="left"/>
      <w:pPr>
        <w:ind w:left="6412" w:hanging="264"/>
      </w:pPr>
      <w:rPr>
        <w:rFonts w:hint="default"/>
        <w:lang w:val="en-US" w:eastAsia="en-US" w:bidi="en-US"/>
      </w:rPr>
    </w:lvl>
    <w:lvl w:ilvl="7" w:tplc="62AE3226">
      <w:numFmt w:val="bullet"/>
      <w:lvlText w:val="•"/>
      <w:lvlJc w:val="left"/>
      <w:pPr>
        <w:ind w:left="7384" w:hanging="264"/>
      </w:pPr>
      <w:rPr>
        <w:rFonts w:hint="default"/>
        <w:lang w:val="en-US" w:eastAsia="en-US" w:bidi="en-US"/>
      </w:rPr>
    </w:lvl>
    <w:lvl w:ilvl="8" w:tplc="441A2A0E">
      <w:numFmt w:val="bullet"/>
      <w:lvlText w:val="•"/>
      <w:lvlJc w:val="left"/>
      <w:pPr>
        <w:ind w:left="8356" w:hanging="264"/>
      </w:pPr>
      <w:rPr>
        <w:rFonts w:hint="default"/>
        <w:lang w:val="en-US" w:eastAsia="en-US" w:bidi="en-U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DA"/>
    <w:rsid w:val="00707EA5"/>
    <w:rsid w:val="007577BF"/>
    <w:rsid w:val="008B1CF1"/>
    <w:rsid w:val="00997985"/>
    <w:rsid w:val="009F22AE"/>
    <w:rsid w:val="00DF2E5B"/>
    <w:rsid w:val="00FA1DDA"/>
    <w:rsid w:val="00FE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622E"/>
  <w15:docId w15:val="{22FF3104-0A73-4FB6-9AAE-07598516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5" w:right="832"/>
      <w:jc w:val="center"/>
      <w:outlineLvl w:val="0"/>
    </w:pPr>
    <w:rPr>
      <w:b/>
      <w:bCs/>
      <w:sz w:val="32"/>
      <w:szCs w:val="32"/>
    </w:rPr>
  </w:style>
  <w:style w:type="paragraph" w:styleId="Heading2">
    <w:name w:val="heading 2"/>
    <w:basedOn w:val="Normal"/>
    <w:uiPriority w:val="1"/>
    <w:qFormat/>
    <w:pPr>
      <w:ind w:left="3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3"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Nash Rocky Mount Public Schools</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Brake</dc:creator>
  <cp:lastModifiedBy>Kristina Brake</cp:lastModifiedBy>
  <cp:revision>2</cp:revision>
  <dcterms:created xsi:type="dcterms:W3CDTF">2022-01-13T19:06:00Z</dcterms:created>
  <dcterms:modified xsi:type="dcterms:W3CDTF">2022-01-13T19:06:00Z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Microsoft® Word 2010</vt:lpwstr>
  </property>
  <property fmtid="{D5CDD505-2E9C-101B-9397-08002B2CF9AE}" pid="4" name="LastSaved">
    <vt:filetime>2019-01-29T00:00:00Z</vt:filetime>
  </property>
</Properties>
</file>